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ゴシック" w:hAnsi="ＭＳ ゴシック" w:eastAsia="ＭＳ ゴシック"/>
          <w:color w:val="000000"/>
          <w:kern w:val="0"/>
        </w:rPr>
      </w:pPr>
      <w:bookmarkStart w:id="0" w:name="_GoBack"/>
      <w:bookmarkEnd w:id="0"/>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420" w:rightChars="2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widowControl w:val="1"/>
        <w:jc w:val="righ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p>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74" w:lineRule="atLeast"/>
              <w:ind w:firstLine="5566" w:firstLineChars="230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様式第５－（イ）－③</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rPr>
                <w:rFonts w:hint="default"/>
              </w:rPr>
            </w:pPr>
            <w:r>
              <w:rPr>
                <w:rFonts w:hint="eastAsia"/>
              </w:rPr>
              <w:t>記</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Ｂ：Ａの期間に対応する前年の３か月間の指定業種に属する事業の売上高等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　　Ｄ：Ａの期間に対応する前年の３か月間の全体の売上高等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Ｄ：Ａの期間に対応する前年の３か月間の全体の売上高等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r>
        <w:rPr>
          <w:rFonts w:hint="default"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77470</wp:posOffset>
                </wp:positionV>
                <wp:extent cx="6281420" cy="1958340"/>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281420" cy="1958340"/>
                        </a:xfrm>
                        <a:prstGeom prst="rect">
                          <a:avLst/>
                        </a:prstGeom>
                        <a:noFill/>
                        <a:ln w="9525">
                          <a:solidFill>
                            <a:srgbClr val="FFFFFF"/>
                          </a:solidFill>
                          <a:miter lim="800000"/>
                          <a:headEnd/>
                          <a:tailEnd/>
                        </a:ln>
                      </wps:spPr>
                      <wps:txbx>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position-vertical-relative:text;z-index:2;mso-wrap-distance-left:9pt;width:494.6pt;height:154.19pt;mso-position-horizontal-relative:text;position:absolute;margin-left:2.1pt;margin-top:6.1pt;mso-wrap-distance-bottom:0pt;mso-wrap-distance-right:9pt;mso-wrap-distance-top:0pt;v-text-anchor:top;" o:spid="_x0000_s1026" o:allowincell="t" o:allowoverlap="t" filled="f" stroked="t" strokecolor="#ffffff" strokeweight="0.75pt" o:spt="202" type="#_x0000_t202">
                <v:fill/>
                <v:stroke miterlimit="8" filltype="solid"/>
                <v:textbox style="layout-flow:horizontal;mso-fit-shape-to-text:t;">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r>
        <w:rPr>
          <w:rFonts w:hint="default" w:ascii="ＭＳ ゴシック" w:hAnsi="ＭＳ ゴシック" w:eastAsia="ＭＳ ゴシック"/>
          <w:sz w:val="24"/>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様式第５－（イ）－⑤</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（Ｂ＋Ｄ）－（Ａ＋Ｃ）</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％（実績見込み）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Ｃ：Ａの期間後２か月間の見込み売上高等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324" w:firstLineChars="2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様式第５－（イ）－⑥</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Ａ：申込時点における最近１か月間の指定業種に属する事業の売上高等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Ｂ：Ａの期間に対応する前年の１か月間の指定業種に属する事業の売上高等</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Ｃ：Ａの期間に対応する前年の１か月間の全体の売上高等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（Ｂ＋Ｅ）－（Ａ＋Ｄ）</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Ｄ：Ａの期間後２か月間の指定業種に属する事業の見込み売上高等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Ｅ：Ｄの期間に対応する前年の２か月間の指定業種に属する事業の売上高等</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Ｆ：Ｄの期間に対応する前年の２か月間の全体の売上高等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Ｃ－Ｇ</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Ｇ：Ａの期間に対応する全体の売上高等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（Ｃ＋Ｆ）－（Ｇ＋Ｈ）</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減少率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Ｈ：Ｇの期間後２か月間の全体の見込み売上高等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様式第５－（イ）－⑦</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中小企業信用保険法第２条第５項第５号の規定による認定申請書（イ－⑦）</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　　砺波市長　夏野　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様式第５－（イ）－⑧</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様式第５－（イ）－⑨</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中小企業信用保険法第２条第５項第５号の規定による認定申請書（イ－⑨）</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Ｂ－（Ａ＋Ｄ）</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widowControl w:val="1"/>
        <w:ind w:left="420" w:hanging="420" w:hangingChars="200"/>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に対して、経営安定関連保証の申込みを行うことが必要です。</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様式第５－（イ）－⑩</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中小企業信用保険法第２条第５項第５号の規定による認定申請書（イ－⑩）</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Ｂ：Ａの期間前２か月の売上高等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Ｃ：最近３か月間の売上高等の平均</w:t>
            </w:r>
          </w:p>
          <w:p>
            <w:pPr>
              <w:pStyle w:val="0"/>
              <w:suppressAutoHyphens w:val="1"/>
              <w:kinsoku w:val="0"/>
              <w:wordWrap w:val="0"/>
              <w:overflowPunct w:val="0"/>
              <w:autoSpaceDE w:val="0"/>
              <w:autoSpaceDN w:val="0"/>
              <w:adjustRightInd w:val="0"/>
              <w:spacing w:line="274" w:lineRule="atLeast"/>
              <w:ind w:firstLine="945" w:firstLineChars="4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認定者　　砺波市長　夏野　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様式第５－（イ）－⑪</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中小企業信用保険法第２条第５項第５号の規定による認定申請書（イ－⑪）</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全体の売上高等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ind w:firstLine="4620" w:firstLineChars="22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auto"/>
              </w:rPr>
              <w:t>主たる業種の売上高等</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全体の売上高等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全体</w:t>
            </w:r>
            <w:r>
              <w:rPr>
                <w:rFonts w:hint="eastAsia" w:ascii="ＭＳ ゴシック" w:hAnsi="ＭＳ ゴシック" w:eastAsia="ＭＳ ゴシック"/>
                <w:color w:val="000000"/>
                <w:kern w:val="0"/>
                <w:u w:val="single" w:color="auto"/>
              </w:rPr>
              <w:t>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2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20" w:lineRule="exact"/>
        <w:ind w:left="492" w:hanging="492"/>
        <w:jc w:val="left"/>
        <w:textAlignment w:val="baseline"/>
        <w:rPr>
          <w:rFonts w:hint="default" w:ascii="ＭＳ ゴシック" w:hAnsi="ＭＳ ゴシック" w:eastAsia="ＭＳ ゴシック"/>
          <w:color w:val="000000"/>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様式第５－（イ）－⑫</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中小企業信用保険法第２条第５項第５号の規定による認定申請書（イ－⑫）</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主たる業種の減</w:t>
            </w:r>
            <w:r>
              <w:rPr>
                <w:rFonts w:hint="eastAsia" w:ascii="ＭＳ ゴシック" w:hAnsi="ＭＳ ゴシック" w:eastAsia="ＭＳ ゴシック"/>
                <w:color w:val="000000"/>
                <w:kern w:val="0"/>
                <w:u w:val="single" w:color="000000"/>
              </w:rPr>
              <w:t>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Ｂ－（Ａ＋Ｄ）</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　　</w:t>
            </w:r>
          </w:p>
          <w:p>
            <w:pPr>
              <w:pStyle w:val="0"/>
              <w:tabs>
                <w:tab w:val="center" w:leader="none" w:pos="4767"/>
              </w:tabs>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tabs>
                <w:tab w:val="center" w:leader="none" w:pos="4767"/>
              </w:tabs>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tabs>
                <w:tab w:val="center" w:leader="none" w:pos="4767"/>
              </w:tabs>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709" w:hanging="709"/>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709" w:hanging="709"/>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709" w:hanging="709"/>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r>
        <w:rPr>
          <w:rFonts w:hint="default" w:ascii="ＭＳ ゴシック" w:hAnsi="ＭＳ ゴシック" w:eastAsia="ＭＳ ゴシック"/>
          <w:sz w:val="24"/>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様式第５－（イ）－⑬</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中小企業信用保険法第２条第５項第５号の規定による認定申請書（イ－⑬）</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（１）最近３か月間の企業全体の売上高等の平均に対する、上記の表に記載した指定業種（以下同じ。）に属する事業の最近１ヶ月間の売上高等の減少額等の割合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（Ｄ＋Ｅ）／３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Ａ：申込時点における最近１か月間の指定業種に属する事業の売上高等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Ｂ：Ａの期間前２か月の指定業種に属する事業の売上高等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Ｃ：最近３か月間の指定業種に属する事業の売上高等の平均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Ａ＋Ｂ</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Ｅ：Ｂの期間に対応する企業全体の売上高等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Ｆ－Ｄ</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Ｆ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Ｆ：最近３か月間の企業全体の売上高等の平均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74" w:lineRule="atLeast"/>
              <w:ind w:firstLine="5566" w:firstLineChars="230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w:t>
      </w:r>
      <w:r>
        <w:rPr>
          <w:rFonts w:hint="eastAsia" w:ascii="ＭＳ ゴシック" w:hAnsi="ＭＳ ゴシック" w:eastAsia="ＭＳ ゴシック"/>
          <w:color w:val="000000"/>
          <w:kern w:val="0"/>
        </w:rPr>
        <w:t>業歴３ヶ月以上１年１ヶ月未満の場合あるいは前年以降、事業拡大等により前年比較が適当でない特段の事情がある場合で、</w:t>
      </w:r>
      <w:r>
        <w:rPr>
          <w:rFonts w:hint="eastAsia" w:ascii="ＭＳ ゴシック" w:hAnsi="ＭＳ ゴシック" w:eastAsia="ＭＳ ゴシック"/>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様式第５－（イ）－⑭</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中小企業信用保険法第２条第５項第５号の規定による認定申請書（イ－⑭）</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（１）令和元年１２月の企業全体の売上高等に対する、上記の表に記載した指定業種（以下同じ。）に属する事業の最近１ヶ月間の売上高等の減少額等の割合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Ａ：申込時点における最近１か月間の指定業種に属する事業の売上高等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Ｂ：令和元年１２月の指定業種に属する事業の売上高等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Ｃ：令和元年１２月の企業全体の売上高等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（Ｂ×３）－（Ａ＋Ｄ）</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Ｄ：Ａの期間後２か月間の指定業種に属する事業の見込み売上高等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Ｃ－Ｅ</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Ｅ：Ａの期間に対応する企業全体の売上高等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（Ｃ×３）－（Ｅ＋Ｆ）</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減少率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Ｆ：Ｅの期間後２か月間の企業全体の見込み売上高等　　　　　　　　　　　　</w:t>
            </w:r>
            <w:r>
              <w:rPr>
                <w:rFonts w:hint="eastAsia" w:ascii="ＭＳ ゴシック" w:hAnsi="ＭＳ ゴシック" w:eastAsia="ＭＳ ゴシック"/>
                <w:color w:val="000000"/>
                <w:kern w:val="0"/>
                <w:u w:val="single" w:color="auto"/>
              </w:rPr>
              <w:t>　　　　　　　円</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84" w:firstLineChars="2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　　砺波市長　夏野　修</w:t>
            </w:r>
          </w:p>
          <w:p>
            <w:pPr>
              <w:pStyle w:val="0"/>
              <w:suppressAutoHyphens w:val="1"/>
              <w:kinsoku w:val="0"/>
              <w:overflowPunct w:val="0"/>
              <w:autoSpaceDE w:val="0"/>
              <w:autoSpaceDN w:val="0"/>
              <w:adjustRightInd w:val="0"/>
              <w:spacing w:line="220" w:lineRule="exact"/>
              <w:ind w:firstLine="726" w:firstLineChars="30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w:t>
      </w:r>
      <w:r>
        <w:rPr>
          <w:rFonts w:hint="eastAsia" w:ascii="ＭＳ ゴシック" w:hAnsi="ＭＳ ゴシック" w:eastAsia="ＭＳ ゴシック"/>
          <w:color w:val="000000"/>
          <w:kern w:val="0"/>
        </w:rPr>
        <w:t>業歴３ヶ月以上１年１ヶ月未満の場合あるいは前年以降、事業拡大等により前年比較が適当でない特段の事情がある場合で、</w:t>
      </w:r>
      <w:r>
        <w:rPr>
          <w:rFonts w:hint="eastAsia" w:ascii="ＭＳ ゴシック" w:hAnsi="ＭＳ ゴシック" w:eastAsia="ＭＳ ゴシック"/>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様式第５－（イ）－⑮</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中小企業信用保険法第２条第５項第５号の規定による認定申請書（イ－⑮）</w:t>
            </w: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Ｂ／３）－Ａ</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Ａ：申込時点における最近１か月間の指定業種に属する事業の売上高等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Ｂ：令和元年１０月から１２月の指定業種に属する事業の売上高等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Ｃ：令和元年１０月から１２月の企業全体の売上高等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Ｂ　－（Ａ＋Ｄ）</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Ｄ：Ａの期間後２か月間の指定業種に属する事業の見込み売上高等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Ｃ／３－Ｅ</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Ｃ／３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Ｅ：Ａの期間に対応する企業全体の売上高等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Ｃ－（Ｅ＋Ｆ）</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減少率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Ｆ：Ｅの期間後２か月間の企業全体の見込み売上高等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84" w:firstLineChars="2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overflowPunct w:val="0"/>
              <w:autoSpaceDE w:val="0"/>
              <w:autoSpaceDN w:val="0"/>
              <w:adjustRightInd w:val="0"/>
              <w:spacing w:line="220" w:lineRule="exact"/>
              <w:ind w:firstLine="5566" w:firstLineChars="230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w:t>
      </w:r>
      <w:r>
        <w:rPr>
          <w:rFonts w:hint="eastAsia" w:ascii="ＭＳ ゴシック" w:hAnsi="ＭＳ ゴシック" w:eastAsia="ＭＳ ゴシック"/>
          <w:color w:val="000000"/>
          <w:kern w:val="0"/>
        </w:rPr>
        <w:t>業歴３ヶ月以上１年１ヶ月未満の場合あるいは前年以降、事業拡大等により前年比較が適当でない特段の事情がある場合で、</w:t>
      </w:r>
      <w:r>
        <w:rPr>
          <w:rFonts w:hint="eastAsia" w:ascii="ＭＳ ゴシック" w:hAnsi="ＭＳ ゴシック" w:eastAsia="ＭＳ ゴシック"/>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sectPr>
      <w:pgSz w:w="11906" w:h="16838"/>
      <w:pgMar w:top="850" w:right="1134" w:bottom="567"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16</Pages>
  <Words>38</Words>
  <Characters>14133</Characters>
  <Application>JUST Note</Application>
  <Lines>4678</Lines>
  <Paragraphs>668</Paragraphs>
  <Company>経済産業省</Company>
  <CharactersWithSpaces>22188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和泉田　千晶</cp:lastModifiedBy>
  <cp:lastPrinted>2021-07-20T01:15:00Z</cp:lastPrinted>
  <dcterms:created xsi:type="dcterms:W3CDTF">2021-07-21T05:20:00Z</dcterms:created>
  <dcterms:modified xsi:type="dcterms:W3CDTF">2023-07-18T00:08:54Z</dcterms:modified>
  <cp:revision>22</cp:revision>
</cp:coreProperties>
</file>