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"/>
        </w:rPr>
        <w:t>都市公園占用許可申請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　　　あて</w:t>
      </w: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bookmarkStart w:id="0" w:name="_GoBack"/>
      <w:bookmarkEnd w:id="0"/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法人にあっては、その名称及び代表者氏名</w:t>
      </w:r>
      <w:r>
        <w:rPr>
          <w:rFonts w:hint="default"/>
        </w:rPr>
        <w:t>)</w:t>
      </w: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都市公園法第</w:t>
      </w:r>
      <w:r>
        <w:rPr>
          <w:rFonts w:hint="default"/>
        </w:rPr>
        <w:t>6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項の規定により、都市公園の占用を受けたいので、次のとおり申請　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3000"/>
        <w:gridCol w:w="840"/>
        <w:gridCol w:w="3000"/>
      </w:tblGrid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占用の場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占用物件</w:t>
            </w:r>
            <w:r>
              <w:rPr>
                <w:rFonts w:hint="eastAsia"/>
              </w:rPr>
              <w:t>の構造及び外観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占用物件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　添付書類　位置図、仕様書、図面</w:t>
      </w:r>
      <w:r>
        <w:rPr>
          <w:rFonts w:hint="default"/>
        </w:rPr>
        <w:t>(</w:t>
      </w:r>
      <w:r>
        <w:rPr>
          <w:rFonts w:hint="eastAsia"/>
        </w:rPr>
        <w:t>平面図、構造図、断面図等</w:t>
      </w:r>
      <w:r>
        <w:rPr>
          <w:rFonts w:hint="default"/>
        </w:rPr>
        <w:t>)</w:t>
      </w:r>
      <w:r>
        <w:rPr>
          <w:rFonts w:hint="eastAsia"/>
        </w:rPr>
        <w:t>、現況写真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10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efaultTableStyle w:val="28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4</Words>
  <Characters>240</Characters>
  <Application>JUST Note</Application>
  <Lines>42</Lines>
  <Paragraphs>31</Paragraphs>
  <CharactersWithSpaces>308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様式第3号(第2条関係)</dc:title>
  <dc:creator>(株)ぎょうせい</dc:creator>
  <cp:lastModifiedBy>前田　悠抄</cp:lastModifiedBy>
  <cp:lastPrinted>2022-03-02T08:06:49Z</cp:lastPrinted>
  <dcterms:created xsi:type="dcterms:W3CDTF">2016-05-06T11:11:00Z</dcterms:created>
  <dcterms:modified xsi:type="dcterms:W3CDTF">2023-08-29T23:41:17Z</dcterms:modified>
  <cp:revision>9</cp:revision>
</cp:coreProperties>
</file>