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51" w:leftChars="-1" w:right="-1" w:hanging="153" w:hangingChars="66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様式第６号（第１１条関係）</w:t>
      </w:r>
    </w:p>
    <w:p>
      <w:pPr>
        <w:pStyle w:val="0"/>
        <w:ind w:right="-1"/>
        <w:rPr>
          <w:rFonts w:hint="default" w:eastAsia="ＭＳ 明朝"/>
          <w:color w:val="auto"/>
        </w:rPr>
      </w:pPr>
    </w:p>
    <w:p>
      <w:pPr>
        <w:pStyle w:val="0"/>
        <w:ind w:right="259" w:rightChars="0"/>
        <w:jc w:val="right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年　　月　　日</w:t>
      </w:r>
    </w:p>
    <w:p>
      <w:pPr>
        <w:pStyle w:val="0"/>
        <w:ind w:right="-1"/>
        <w:rPr>
          <w:rFonts w:hint="default" w:eastAsia="ＭＳ 明朝"/>
          <w:color w:val="auto"/>
        </w:rPr>
      </w:pPr>
    </w:p>
    <w:p>
      <w:pPr>
        <w:pStyle w:val="0"/>
        <w:ind w:right="-1"/>
        <w:jc w:val="center"/>
        <w:rPr>
          <w:rFonts w:hint="default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pacing w:val="0"/>
          <w:sz w:val="22"/>
          <w:u w:val="none" w:color="auto"/>
        </w:rPr>
        <w:t>危険ブロック塀等撤去支援事業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sz w:val="22"/>
          <w:u w:val="none" w:color="auto"/>
        </w:rPr>
        <w:t>費補助金交付請求書</w:t>
      </w:r>
    </w:p>
    <w:p>
      <w:pPr>
        <w:pStyle w:val="0"/>
        <w:ind w:right="-1"/>
        <w:rPr>
          <w:rFonts w:hint="default" w:eastAsia="ＭＳ 明朝"/>
          <w:color w:val="auto"/>
        </w:rPr>
      </w:pPr>
    </w:p>
    <w:p>
      <w:pPr>
        <w:pStyle w:val="0"/>
        <w:ind w:right="-1" w:firstLine="464" w:firstLineChars="200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砺波市長　　あて</w:t>
      </w:r>
    </w:p>
    <w:p>
      <w:pPr>
        <w:pStyle w:val="0"/>
        <w:ind w:right="-1"/>
        <w:rPr>
          <w:rFonts w:hint="default" w:eastAsia="ＭＳ 明朝"/>
          <w:color w:val="auto"/>
        </w:rPr>
      </w:pPr>
    </w:p>
    <w:p>
      <w:pPr>
        <w:pStyle w:val="0"/>
        <w:ind w:right="-1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　　　　　　　　　　　　　　　　　　　　　　請求者　住所</w:t>
      </w:r>
    </w:p>
    <w:p>
      <w:pPr>
        <w:pStyle w:val="0"/>
        <w:ind w:right="-1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　　　　　　　　　　　　　　　　　　　　　　　　　　氏名</w:t>
      </w:r>
    </w:p>
    <w:p>
      <w:pPr>
        <w:pStyle w:val="0"/>
        <w:ind w:right="-1"/>
        <w:rPr>
          <w:rFonts w:hint="default" w:eastAsia="ＭＳ 明朝"/>
          <w:color w:val="auto"/>
        </w:rPr>
      </w:pPr>
    </w:p>
    <w:p>
      <w:pPr>
        <w:pStyle w:val="0"/>
        <w:ind w:right="-1" w:firstLine="216" w:firstLineChars="100"/>
        <w:rPr>
          <w:rFonts w:hint="default" w:eastAsia="ＭＳ 明朝"/>
          <w:color w:val="auto"/>
          <w:spacing w:val="-8"/>
          <w:highlight w:val="none"/>
        </w:rPr>
      </w:pPr>
      <w:r>
        <w:rPr>
          <w:rFonts w:hint="eastAsia" w:ascii="ＭＳ 明朝" w:hAnsi="ＭＳ 明朝" w:eastAsia="ＭＳ 明朝"/>
          <w:color w:val="auto"/>
          <w:spacing w:val="0"/>
          <w:sz w:val="22"/>
          <w:highlight w:val="none"/>
        </w:rPr>
        <w:t>砺波</w:t>
      </w:r>
      <w:r>
        <w:rPr>
          <w:rFonts w:hint="eastAsia" w:ascii="ＭＳ 明朝" w:hAnsi="ＭＳ 明朝" w:eastAsia="ＭＳ 明朝"/>
          <w:b w:val="0"/>
          <w:color w:val="auto"/>
          <w:spacing w:val="0"/>
          <w:sz w:val="22"/>
          <w:highlight w:val="none"/>
        </w:rPr>
        <w:t>市危険ブロック塀等撤去支援事業費補助金交付要綱第１１条</w:t>
      </w:r>
      <w:r>
        <w:rPr>
          <w:rFonts w:hint="eastAsia" w:eastAsia="ＭＳ 明朝"/>
          <w:color w:val="auto"/>
          <w:spacing w:val="-8"/>
          <w:highlight w:val="none"/>
        </w:rPr>
        <w:t>に基づき、次のとおり請求します。</w:t>
      </w:r>
    </w:p>
    <w:tbl>
      <w:tblPr>
        <w:tblStyle w:val="11"/>
        <w:tblW w:w="88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97"/>
        <w:gridCol w:w="2079"/>
        <w:gridCol w:w="208"/>
        <w:gridCol w:w="4493"/>
      </w:tblGrid>
      <w:tr>
        <w:trPr>
          <w:trHeight w:val="701" w:hRule="atLeast"/>
        </w:trPr>
        <w:tc>
          <w:tcPr>
            <w:tcW w:w="43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  <w:highlight w:val="none"/>
              </w:rPr>
            </w:pPr>
            <w:r>
              <w:rPr>
                <w:rFonts w:hint="eastAsia" w:eastAsia="ＭＳ 明朝"/>
                <w:color w:val="auto"/>
                <w:highlight w:val="none"/>
              </w:rPr>
              <w:t>指令年月日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  <w:highlight w:val="none"/>
              </w:rPr>
            </w:pPr>
            <w:r>
              <w:rPr>
                <w:rFonts w:hint="eastAsia" w:eastAsia="ＭＳ 明朝"/>
                <w:color w:val="auto"/>
                <w:highlight w:val="none"/>
              </w:rPr>
              <w:t>　　　　　　　　　　年　　月　　日</w:t>
            </w:r>
          </w:p>
        </w:tc>
        <w:tc>
          <w:tcPr>
            <w:tcW w:w="44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  <w:highlight w:val="none"/>
              </w:rPr>
            </w:pPr>
            <w:r>
              <w:rPr>
                <w:rFonts w:hint="eastAsia" w:eastAsia="ＭＳ 明朝"/>
                <w:color w:val="auto"/>
                <w:highlight w:val="none"/>
              </w:rPr>
              <w:t>指令番号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 w:firstLine="696" w:firstLineChars="300"/>
              <w:jc w:val="both"/>
              <w:rPr>
                <w:rFonts w:hint="default" w:eastAsia="ＭＳ 明朝"/>
                <w:color w:val="auto"/>
                <w:highlight w:val="none"/>
              </w:rPr>
            </w:pPr>
            <w:r>
              <w:rPr>
                <w:rFonts w:hint="eastAsia" w:eastAsia="ＭＳ 明朝"/>
                <w:color w:val="auto"/>
                <w:highlight w:val="none"/>
              </w:rPr>
              <w:t>砺波市指令　第　　　号</w:t>
            </w:r>
          </w:p>
        </w:tc>
      </w:tr>
      <w:tr>
        <w:trPr>
          <w:trHeight w:val="702" w:hRule="atLeast"/>
        </w:trPr>
        <w:tc>
          <w:tcPr>
            <w:tcW w:w="20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  <w:highlight w:val="none"/>
              </w:rPr>
            </w:pPr>
            <w:r>
              <w:rPr>
                <w:rFonts w:hint="eastAsia" w:eastAsia="ＭＳ 明朝"/>
                <w:color w:val="auto"/>
                <w:highlight w:val="none"/>
              </w:rPr>
              <w:t>補助年度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 w:firstLine="1392" w:firstLineChars="600"/>
              <w:jc w:val="both"/>
              <w:rPr>
                <w:rFonts w:hint="default" w:eastAsia="ＭＳ 明朝"/>
                <w:color w:val="auto"/>
                <w:highlight w:val="none"/>
              </w:rPr>
            </w:pPr>
            <w:r>
              <w:rPr>
                <w:rFonts w:hint="eastAsia" w:eastAsia="ＭＳ 明朝"/>
                <w:color w:val="auto"/>
                <w:highlight w:val="none"/>
              </w:rPr>
              <w:t>年度</w:t>
            </w:r>
          </w:p>
        </w:tc>
        <w:tc>
          <w:tcPr>
            <w:tcW w:w="67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  <w:highlight w:val="none"/>
              </w:rPr>
            </w:pPr>
            <w:r>
              <w:rPr>
                <w:rFonts w:hint="eastAsia" w:eastAsia="ＭＳ 明朝"/>
                <w:color w:val="auto"/>
                <w:highlight w:val="none"/>
              </w:rPr>
              <w:t>補助金の名称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  <w:highlight w:val="none"/>
              </w:rPr>
            </w:pPr>
            <w:r>
              <w:rPr>
                <w:rFonts w:hint="eastAsia" w:eastAsia="ＭＳ 明朝"/>
                <w:color w:val="auto"/>
                <w:highlight w:val="none"/>
              </w:rPr>
              <w:t>　　　　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  <w:highlight w:val="none"/>
                <w:u w:val="none" w:color="auto"/>
              </w:rPr>
              <w:t>危険ブロック塀等撤去支援事業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auto"/>
                <w:sz w:val="22"/>
                <w:highlight w:val="none"/>
                <w:u w:val="none" w:color="auto"/>
              </w:rPr>
              <w:t>費補助金</w:t>
            </w:r>
          </w:p>
        </w:tc>
      </w:tr>
      <w:tr>
        <w:trPr>
          <w:trHeight w:val="702" w:hRule="atLeast"/>
        </w:trPr>
        <w:tc>
          <w:tcPr>
            <w:tcW w:w="887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  <w:highlight w:val="none"/>
              </w:rPr>
            </w:pPr>
            <w:r>
              <w:rPr>
                <w:rFonts w:hint="eastAsia" w:eastAsia="ＭＳ 明朝"/>
                <w:color w:val="auto"/>
                <w:highlight w:val="none"/>
              </w:rPr>
              <w:t>補助事業の名称　　　　　　　　　　　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  <w:highlight w:val="none"/>
              </w:rPr>
            </w:pPr>
            <w:r>
              <w:rPr>
                <w:rFonts w:hint="eastAsia" w:eastAsia="ＭＳ 明朝"/>
                <w:color w:val="auto"/>
                <w:highlight w:val="none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  <w:highlight w:val="none"/>
                <w:u w:val="none" w:color="auto"/>
              </w:rPr>
              <w:t>危険ブロック塀等撤去支援事業</w:t>
            </w:r>
          </w:p>
        </w:tc>
      </w:tr>
      <w:tr>
        <w:trPr>
          <w:trHeight w:val="723" w:hRule="atLeast"/>
        </w:trPr>
        <w:tc>
          <w:tcPr>
            <w:tcW w:w="887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補助金交付決定通知額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　　　　　　　　　　　　　　　　　　　　　　　　　　　　　　　　　　円</w:t>
            </w:r>
          </w:p>
        </w:tc>
      </w:tr>
      <w:tr>
        <w:trPr>
          <w:trHeight w:val="702" w:hRule="atLeast"/>
        </w:trPr>
        <w:tc>
          <w:tcPr>
            <w:tcW w:w="43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既交付額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　　　　　　　　　　　　　　　　円</w:t>
            </w:r>
          </w:p>
        </w:tc>
        <w:tc>
          <w:tcPr>
            <w:tcW w:w="44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交付年月日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　　　　　　　　　　年　　月　　日</w:t>
            </w:r>
          </w:p>
        </w:tc>
      </w:tr>
      <w:tr>
        <w:trPr>
          <w:trHeight w:val="696" w:hRule="atLeast"/>
        </w:trPr>
        <w:tc>
          <w:tcPr>
            <w:tcW w:w="43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今回交付請求額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　　　　　　　　　　　　　　　　円</w:t>
            </w:r>
          </w:p>
        </w:tc>
        <w:tc>
          <w:tcPr>
            <w:tcW w:w="44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未交付額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　　　　　　　　　　　　　　　　円</w:t>
            </w:r>
          </w:p>
        </w:tc>
      </w:tr>
      <w:tr>
        <w:trPr>
          <w:trHeight w:val="2146" w:hRule="atLeast"/>
        </w:trPr>
        <w:tc>
          <w:tcPr>
            <w:tcW w:w="41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添付書類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 w:firstLine="232" w:firstLineChars="100"/>
              <w:jc w:val="both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１　補助金交付決定通知書の写し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 w:firstLine="232" w:firstLineChars="100"/>
              <w:jc w:val="both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２　その他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</w:rPr>
            </w:pP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</w:rPr>
            </w:pP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</w:rPr>
            </w:pPr>
          </w:p>
        </w:tc>
        <w:tc>
          <w:tcPr>
            <w:tcW w:w="470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  <w:spacing w:val="-4"/>
              </w:rPr>
            </w:pPr>
            <w:r>
              <w:rPr>
                <w:rFonts w:hint="eastAsia" w:eastAsia="ＭＳ 明朝"/>
                <w:color w:val="auto"/>
                <w:spacing w:val="-4"/>
              </w:rPr>
              <w:t>上記補助金については、口座振替の方法により受領したいので、次へ振込みされるよう申し出ます。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金融機関名　　</w:t>
            </w:r>
            <w:r>
              <w:rPr>
                <w:rFonts w:hint="eastAsia" w:eastAsia="ＭＳ 明朝"/>
                <w:color w:val="auto"/>
                <w:u w:val="single" w:color="auto"/>
              </w:rPr>
              <w:t>　　　　　　　　　　　　</w:t>
            </w:r>
            <w:r>
              <w:rPr>
                <w:rFonts w:hint="eastAsia" w:eastAsia="ＭＳ 明朝"/>
                <w:color w:val="auto"/>
              </w:rPr>
              <w:t>　　　　　　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口座番号　</w:t>
            </w:r>
            <w:r>
              <w:rPr>
                <w:rFonts w:hint="eastAsia" w:eastAsia="ＭＳ 明朝"/>
                <w:color w:val="auto"/>
                <w:u w:val="single" w:color="auto"/>
              </w:rPr>
              <w:t>普通・当座預金</w:t>
            </w:r>
            <w:r>
              <w:rPr>
                <w:rFonts w:hint="eastAsia" w:eastAsia="ＭＳ 明朝"/>
                <w:color w:val="auto"/>
              </w:rPr>
              <w:t>　</w:t>
            </w:r>
            <w:r>
              <w:rPr>
                <w:rFonts w:hint="eastAsia" w:eastAsia="ＭＳ 明朝"/>
                <w:color w:val="auto"/>
                <w:u w:val="single" w:color="auto"/>
              </w:rPr>
              <w:t>　　　　　　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口座名義人名　</w:t>
            </w:r>
            <w:r>
              <w:rPr>
                <w:rFonts w:hint="eastAsia" w:eastAsia="ＭＳ 明朝"/>
                <w:color w:val="auto"/>
                <w:u w:val="single" w:color="auto"/>
              </w:rPr>
              <w:t>　　　　　　　　　　　　</w:t>
            </w:r>
            <w:r>
              <w:rPr>
                <w:rFonts w:hint="eastAsia" w:eastAsia="ＭＳ 明朝"/>
                <w:color w:val="auto"/>
              </w:rPr>
              <w:t>　　　　　　　　　　　</w:t>
            </w:r>
          </w:p>
        </w:tc>
      </w:tr>
    </w:tbl>
    <w:p>
      <w:pPr>
        <w:pStyle w:val="0"/>
        <w:ind w:left="847" w:leftChars="-1" w:right="-1" w:hanging="849" w:hangingChars="366"/>
        <w:rPr>
          <w:rFonts w:hint="eastAsia" w:ascii="ＭＳ 明朝" w:hAnsi="ＭＳ 明朝" w:eastAsia="ＭＳ 明朝"/>
          <w:color w:val="auto"/>
          <w:spacing w:val="0"/>
          <w:sz w:val="22"/>
          <w:u w:val="none" w:color="auto"/>
        </w:rPr>
      </w:pPr>
      <w:bookmarkStart w:id="0" w:name="last"/>
      <w:bookmarkEnd w:id="0"/>
      <w:bookmarkStart w:id="1" w:name="_GoBack"/>
      <w:bookmarkEnd w:id="1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5" w:h="16837"/>
      <w:pgMar w:top="1701" w:right="1418" w:bottom="1417" w:left="1418" w:header="851" w:footer="680" w:gutter="0"/>
      <w:pgNumType w:fmt="numberInDash" w:start="23"/>
      <w:cols w:space="720"/>
      <w:noEndnote w:val="1"/>
      <w:textDirection w:val="lrTb"/>
      <w:docGrid w:type="linesAndChars" w:linePitch="371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efaultTabStop w:val="720"/>
  <w:defaultTableStyle w:val="38"/>
  <w:drawingGridHorizontalSpacing w:val="116"/>
  <w:drawingGridVerticalSpacing w:val="18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Times New Roman" w:hAnsi="Times New Roman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Times New Roman" w:hAnsi="Times New Roman"/>
      <w:sz w:val="22"/>
    </w:rPr>
  </w:style>
  <w:style w:type="character" w:styleId="21" w:customStyle="1">
    <w:name w:val="cm"/>
    <w:basedOn w:val="10"/>
    <w:next w:val="21"/>
    <w:link w:val="0"/>
    <w:uiPriority w:val="0"/>
  </w:style>
  <w:style w:type="character" w:styleId="22">
    <w:name w:val="footnote reference"/>
    <w:next w:val="22"/>
    <w:link w:val="0"/>
    <w:uiPriority w:val="0"/>
    <w:semiHidden/>
    <w:rPr>
      <w:vertAlign w:val="superscript"/>
    </w:rPr>
  </w:style>
  <w:style w:type="character" w:styleId="23">
    <w:name w:val="endnote reference"/>
    <w:next w:val="23"/>
    <w:link w:val="0"/>
    <w:uiPriority w:val="0"/>
    <w:semiHidden/>
    <w:rPr>
      <w:vertAlign w:val="superscript"/>
    </w:rPr>
  </w:style>
  <w:style w:type="character" w:styleId="24" w:customStyle="1">
    <w:name w:val="font17"/>
    <w:next w:val="24"/>
    <w:link w:val="0"/>
    <w:uiPriority w:val="0"/>
    <w:qFormat/>
    <w:rPr>
      <w:rFonts w:ascii="ＭＳ ゴシック" w:hAnsi="ＭＳ ゴシック" w:eastAsia="ＭＳ ゴシック"/>
      <w:color w:val="000000"/>
      <w:sz w:val="22"/>
    </w:rPr>
  </w:style>
  <w:style w:type="character" w:styleId="25" w:customStyle="1">
    <w:name w:val="font18"/>
    <w:next w:val="25"/>
    <w:link w:val="0"/>
    <w:uiPriority w:val="0"/>
    <w:qFormat/>
    <w:rPr>
      <w:rFonts w:ascii="ＭＳ ゴシック" w:hAnsi="ＭＳ ゴシック" w:eastAsia="ＭＳ ゴシック"/>
      <w:color w:val="000000"/>
      <w:sz w:val="20"/>
    </w:rPr>
  </w:style>
  <w:style w:type="character" w:styleId="26" w:customStyle="1">
    <w:name w:val="font19"/>
    <w:next w:val="26"/>
    <w:link w:val="0"/>
    <w:uiPriority w:val="0"/>
    <w:qFormat/>
    <w:rPr>
      <w:rFonts w:ascii="ＭＳ ゴシック" w:hAnsi="ＭＳ ゴシック" w:eastAsia="ＭＳ ゴシック"/>
      <w:color w:val="000000"/>
      <w:sz w:val="22"/>
    </w:rPr>
  </w:style>
  <w:style w:type="character" w:styleId="27" w:customStyle="1">
    <w:name w:val="font21"/>
    <w:next w:val="27"/>
    <w:link w:val="0"/>
    <w:uiPriority w:val="0"/>
    <w:qFormat/>
    <w:rPr>
      <w:rFonts w:ascii="ＭＳ ゴシック" w:hAnsi="ＭＳ ゴシック" w:eastAsia="ＭＳ ゴシック"/>
      <w:color w:val="000000"/>
      <w:sz w:val="18"/>
    </w:rPr>
  </w:style>
  <w:style w:type="character" w:styleId="28" w:customStyle="1">
    <w:name w:val="font22"/>
    <w:next w:val="28"/>
    <w:link w:val="0"/>
    <w:uiPriority w:val="0"/>
    <w:qFormat/>
    <w:rPr>
      <w:rFonts w:ascii="ＭＳ ゴシック" w:hAnsi="ＭＳ ゴシック" w:eastAsia="ＭＳ ゴシック"/>
      <w:color w:val="000000"/>
      <w:sz w:val="18"/>
    </w:rPr>
  </w:style>
  <w:style w:type="character" w:styleId="29" w:customStyle="1">
    <w:name w:val="font23"/>
    <w:next w:val="29"/>
    <w:link w:val="0"/>
    <w:uiPriority w:val="0"/>
    <w:qFormat/>
    <w:rPr>
      <w:rFonts w:ascii="ＭＳ ゴシック" w:hAnsi="ＭＳ ゴシック" w:eastAsia="ＭＳ ゴシック"/>
      <w:color w:val="FF0000"/>
      <w:sz w:val="18"/>
    </w:rPr>
  </w:style>
  <w:style w:type="character" w:styleId="30" w:customStyle="1">
    <w:name w:val="font25"/>
    <w:next w:val="30"/>
    <w:link w:val="0"/>
    <w:uiPriority w:val="0"/>
    <w:qFormat/>
    <w:rPr>
      <w:rFonts w:ascii="ＭＳ ゴシック" w:hAnsi="ＭＳ ゴシック" w:eastAsia="ＭＳ ゴシック"/>
      <w:color w:val="000000"/>
      <w:sz w:val="12"/>
    </w:rPr>
  </w:style>
  <w:style w:type="character" w:styleId="31" w:customStyle="1">
    <w:name w:val="font26"/>
    <w:next w:val="31"/>
    <w:link w:val="0"/>
    <w:uiPriority w:val="0"/>
    <w:qFormat/>
    <w:rPr>
      <w:rFonts w:ascii="ＭＳ ゴシック" w:hAnsi="ＭＳ ゴシック" w:eastAsia="ＭＳ ゴシック"/>
      <w:color w:val="000000"/>
      <w:sz w:val="16"/>
    </w:rPr>
  </w:style>
  <w:style w:type="character" w:styleId="32">
    <w:name w:val="annotation reference"/>
    <w:next w:val="32"/>
    <w:link w:val="0"/>
    <w:uiPriority w:val="0"/>
    <w:semiHidden/>
    <w:rPr>
      <w:sz w:val="18"/>
    </w:rPr>
  </w:style>
  <w:style w:type="paragraph" w:styleId="33">
    <w:name w:val="annotation text"/>
    <w:basedOn w:val="0"/>
    <w:next w:val="33"/>
    <w:link w:val="34"/>
    <w:uiPriority w:val="0"/>
    <w:semiHidden/>
  </w:style>
  <w:style w:type="character" w:styleId="34" w:customStyle="1">
    <w:name w:val="コメント文字列 (文字)"/>
    <w:next w:val="34"/>
    <w:link w:val="33"/>
    <w:uiPriority w:val="0"/>
    <w:rPr>
      <w:rFonts w:ascii="Times New Roman" w:hAnsi="Times New Roman"/>
      <w:sz w:val="22"/>
    </w:rPr>
  </w:style>
  <w:style w:type="paragraph" w:styleId="35">
    <w:name w:val="annotation subject"/>
    <w:basedOn w:val="33"/>
    <w:next w:val="33"/>
    <w:link w:val="36"/>
    <w:uiPriority w:val="0"/>
    <w:semiHidden/>
    <w:rPr>
      <w:b w:val="1"/>
    </w:rPr>
  </w:style>
  <w:style w:type="character" w:styleId="36" w:customStyle="1">
    <w:name w:val="コメント内容 (文字)"/>
    <w:next w:val="36"/>
    <w:link w:val="35"/>
    <w:uiPriority w:val="0"/>
    <w:rPr>
      <w:rFonts w:ascii="Times New Roman" w:hAnsi="Times New Roman"/>
      <w:b w:val="1"/>
      <w:sz w:val="22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 w:customStyle="1">
    <w:name w:val="表（シンプル 1）"/>
    <w:basedOn w:val="11"/>
    <w:next w:val="3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276</TotalTime>
  <Pages>7</Pages>
  <Words>0</Words>
  <Characters>2064</Characters>
  <Application>JUST Note</Application>
  <Lines>1181</Lines>
  <Paragraphs>177</Paragraphs>
  <CharactersWithSpaces>2842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　光英</dc:creator>
  <cp:lastModifiedBy>吉田　光英</cp:lastModifiedBy>
  <cp:lastPrinted>2023-03-14T06:45:05Z</cp:lastPrinted>
  <dcterms:created xsi:type="dcterms:W3CDTF">2023-02-13T00:23:00Z</dcterms:created>
  <dcterms:modified xsi:type="dcterms:W3CDTF">2023-03-15T03:05:04Z</dcterms:modified>
  <cp:revision>34</cp:revision>
</cp:coreProperties>
</file>