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2548255</wp:posOffset>
                </wp:positionH>
                <wp:positionV relativeFrom="paragraph">
                  <wp:posOffset>-673100</wp:posOffset>
                </wp:positionV>
                <wp:extent cx="942975" cy="5334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3pt;mso-position-vertical-relative:text;mso-position-horizontal-relative:text;v-text-anchor:top;position:absolute;height:42pt;mso-wrap-distance-top:0pt;width:74.25pt;mso-wrap-distance-left:9pt;margin-left:200.65pt;z-index:2;" o:spid="_x0000_s1026" o:allowincell="t" o:allowoverlap="t" filled="f" stroked="f" strokeweight="0.5pt" o:spt="202" type="#_x0000_t202">
                <v:fill/>
                <v:textbox style="layout-flow:horizontal;">
                  <w:txbxContent>
                    <w:p>
                      <w:pPr>
                        <w:pStyle w:val="0"/>
                        <w:rPr>
                          <w:rFonts w:hint="default"/>
                          <w:sz w:val="32"/>
                        </w:rPr>
                      </w:pPr>
                    </w:p>
                  </w:txbxContent>
                </v:textbox>
                <v:imagedata o:title=""/>
                <w10:wrap type="none" anchorx="text" anchory="text"/>
              </v:shape>
            </w:pict>
          </mc:Fallback>
        </mc:AlternateContent>
      </w:r>
      <w:r>
        <w:rPr>
          <w:rFonts w:hint="eastAsia" w:ascii="ＭＳ ゴシック" w:hAnsi="ＭＳ ゴシック"/>
        </w:rPr>
        <mc:AlternateContent>
          <mc:Choice Requires="wps">
            <w:drawing>
              <wp:anchor distT="0" distB="0" distL="114300" distR="114300" simplePos="0" relativeHeight="3"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3;" o:spid="_x0000_s1027"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b w:val="1"/>
          <w:sz w:val="36"/>
        </w:rPr>
        <w:t>指定給水装置工事事業者　指定更新時確認事項</w:t>
      </w:r>
      <w:r>
        <w:rPr>
          <w:rFonts w:hint="eastAsia" w:asciiTheme="majorEastAsia" w:hAnsiTheme="majorEastAsia" w:eastAsiaTheme="majorEastAsia"/>
          <w:sz w:val="36"/>
        </w:rPr>
        <w:t>　</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left="0" w:leftChars="0" w:right="960" w:rightChars="400" w:firstLine="0" w:firstLineChars="0"/>
              <w:jc w:val="both"/>
              <w:rPr>
                <w:rFonts w:hint="eastAsia" w:ascii="ＭＳ ゴシック" w:hAnsi="ＭＳ ゴシック" w:eastAsia="ＭＳ ゴシック"/>
                <w:kern w:val="0"/>
                <w:sz w:val="20"/>
              </w:rPr>
            </w:pPr>
          </w:p>
          <w:p>
            <w:pPr>
              <w:pStyle w:val="0"/>
              <w:spacing w:line="280" w:lineRule="exact"/>
              <w:ind w:left="0" w:leftChars="0" w:right="960" w:rightChars="400" w:firstLine="0" w:firstLineChars="0"/>
              <w:jc w:val="both"/>
              <w:rPr>
                <w:rFonts w:hint="eastAsia" w:ascii="ＭＳ ゴシック" w:hAnsi="ＭＳ ゴシック" w:eastAsia="ＭＳ ゴシック"/>
                <w:kern w:val="0"/>
                <w:sz w:val="20"/>
              </w:rPr>
            </w:pPr>
            <w:bookmarkStart w:id="0" w:name="_GoBack"/>
            <w:bookmarkEnd w:id="0"/>
          </w:p>
          <w:p>
            <w:pPr>
              <w:pStyle w:val="0"/>
              <w:spacing w:line="280" w:lineRule="exact"/>
              <w:ind w:firstLine="5301" w:firstLineChars="2200"/>
              <w:jc w:val="both"/>
              <w:rPr>
                <w:rFonts w:hint="eastAsia" w:ascii="ＭＳ ゴシック" w:hAnsi="ＭＳ ゴシック" w:eastAsia="ＭＳ ゴシック"/>
                <w:kern w:val="0"/>
                <w:sz w:val="20"/>
              </w:rPr>
            </w:pPr>
            <w:r>
              <w:rPr>
                <w:rFonts w:hint="eastAsia" w:ascii="ＭＳ ゴシック" w:hAnsi="ＭＳ ゴシック" w:eastAsia="ＭＳ ゴシック"/>
                <w:b w:val="1"/>
                <w:i w:val="1"/>
                <w:kern w:val="0"/>
                <w:sz w:val="20"/>
              </w:rPr>
              <w:t>Ｊ</w:t>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center"/>
          </w:tcPr>
          <w:p>
            <w:pPr>
              <w:pStyle w:val="0"/>
              <w:spacing w:line="280" w:lineRule="exact"/>
              <w:jc w:val="both"/>
              <w:rPr>
                <w:rFonts w:hint="eastAsia" w:ascii="ＭＳ ゴシック" w:hAnsi="ＭＳ ゴシック" w:eastAsia="ＭＳ ゴシック"/>
                <w:b w:val="1"/>
                <w:kern w:val="0"/>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center"/>
          </w:tcPr>
          <w:p>
            <w:pPr>
              <w:pStyle w:val="0"/>
              <w:spacing w:line="320" w:lineRule="exact"/>
              <w:jc w:val="both"/>
              <w:rPr>
                <w:rFonts w:hint="eastAsia" w:ascii="ＭＳ ゴシック" w:hAnsi="ＭＳ ゴシック" w:eastAsia="ＭＳ ゴシック"/>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center"/>
          </w:tcPr>
          <w:p>
            <w:pPr>
              <w:pStyle w:val="0"/>
              <w:spacing w:line="280" w:lineRule="exact"/>
              <w:jc w:val="both"/>
              <w:rPr>
                <w:rFonts w:hint="eastAsia" w:ascii="ＭＳ ゴシック" w:hAnsi="ＭＳ ゴシック" w:eastAsia="ＭＳ ゴシック"/>
                <w:kern w:val="0"/>
                <w:sz w:val="20"/>
              </w:rPr>
            </w:pPr>
          </w:p>
        </w:tc>
      </w:tr>
    </w:tbl>
    <w:p>
      <w:pPr>
        <w:pStyle w:val="0"/>
        <w:jc w:val="right"/>
        <w:rPr>
          <w:rFonts w:hint="default" w:asciiTheme="minorEastAsia" w:hAnsiTheme="minorEastAsia" w:eastAsiaTheme="minorEastAsia"/>
        </w:rPr>
      </w:pPr>
    </w:p>
    <w:tbl>
      <w:tblPr>
        <w:tblStyle w:val="24"/>
        <w:tblW w:w="9874" w:type="dxa"/>
        <w:jc w:val="left"/>
        <w:tblInd w:w="180" w:type="dxa"/>
        <w:tblLayout w:type="fixed"/>
        <w:tblLook w:firstRow="1" w:lastRow="0" w:firstColumn="1" w:lastColumn="0" w:noHBand="0" w:noVBand="1" w:val="04A0"/>
      </w:tblPr>
      <w:tblGrid>
        <w:gridCol w:w="250"/>
        <w:gridCol w:w="86"/>
        <w:gridCol w:w="9125"/>
        <w:gridCol w:w="177"/>
        <w:gridCol w:w="236"/>
      </w:tblGrid>
      <w:tr>
        <w:trPr>
          <w:gridAfter w:val="1"/>
          <w:wAfter w:w="236" w:type="dxa"/>
          <w:trHeight w:val="131" w:hRule="atLeast"/>
        </w:trPr>
        <w:tc>
          <w:tcPr>
            <w:tcW w:w="9645"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236" w:type="dxa"/>
        </w:trPr>
        <w:tc>
          <w:tcPr>
            <w:tcW w:w="9645"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b w:val="1"/>
                <w:u w:val="single" w:color="auto"/>
              </w:rPr>
              <w:t>指定給水装置工事事業者の業務内容</w:t>
            </w:r>
          </w:p>
        </w:tc>
      </w:tr>
      <w:tr>
        <w:trPr>
          <w:gridAfter w:val="1"/>
          <w:wAfter w:w="236" w:type="dxa"/>
          <w:trHeight w:val="340" w:hRule="atLeast"/>
        </w:trPr>
        <w:tc>
          <w:tcPr>
            <w:tcW w:w="250"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w:t>
            </w:r>
            <w:r>
              <w:rPr>
                <w:rFonts w:hint="eastAsia" w:asciiTheme="minorEastAsia" w:hAnsiTheme="minorEastAsia" w:eastAsiaTheme="minorEastAsia"/>
                <w:sz w:val="24"/>
              </w:rPr>
              <w:t>（公表：　可　　不可　）</w:t>
            </w:r>
          </w:p>
        </w:tc>
      </w:tr>
      <w:tr>
        <w:trPr>
          <w:gridAfter w:val="1"/>
          <w:wAfter w:w="236" w:type="dxa"/>
          <w:trHeight w:val="1032" w:hRule="atLeast"/>
        </w:trPr>
        <w:tc>
          <w:tcPr>
            <w:tcW w:w="250"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39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b w:val="1"/>
                <w:kern w:val="0"/>
                <w:sz w:val="20"/>
              </w:rPr>
              <w:t>休業日　</w:t>
            </w:r>
            <w:r>
              <w:rPr>
                <w:rFonts w:hint="default" w:asciiTheme="majorEastAsia" w:hAnsiTheme="majorEastAsia" w:eastAsiaTheme="majorEastAsia"/>
                <w:b w:val="1"/>
                <w:kern w:val="0"/>
                <w:sz w:val="20"/>
              </w:rPr>
              <w:t>：</w:t>
            </w:r>
            <w:r>
              <w:rPr>
                <w:rFonts w:hint="eastAsia" w:asciiTheme="majorEastAsia" w:hAnsiTheme="majorEastAsia" w:eastAsiaTheme="majorEastAsia"/>
                <w:b w:val="1"/>
                <w:kern w:val="0"/>
                <w:sz w:val="20"/>
              </w:rPr>
              <w:t>　　　　　　　　</w:t>
            </w:r>
            <w:r>
              <w:rPr>
                <w:rFonts w:hint="default" w:asciiTheme="majorEastAsia" w:hAnsiTheme="majorEastAsia" w:eastAsiaTheme="majorEastAsia"/>
                <w:b w:val="1"/>
                <w:kern w:val="0"/>
                <w:sz w:val="20"/>
              </w:rPr>
              <w:t>　　営業日　：　</w:t>
            </w:r>
            <w:r>
              <w:rPr>
                <w:rFonts w:hint="eastAsia" w:asciiTheme="majorEastAsia" w:hAnsiTheme="majorEastAsia" w:eastAsiaTheme="majorEastAsia"/>
                <w:b w:val="1"/>
                <w:kern w:val="0"/>
                <w:sz w:val="20"/>
              </w:rPr>
              <w:t>　　　　　</w:t>
            </w:r>
            <w:r>
              <w:rPr>
                <w:rFonts w:hint="default" w:asciiTheme="majorEastAsia" w:hAnsiTheme="majorEastAsia" w:eastAsiaTheme="majorEastAsia"/>
                <w:b w:val="1"/>
                <w:kern w:val="0"/>
                <w:sz w:val="20"/>
              </w:rPr>
              <w:t>　　</w:t>
            </w:r>
            <w:r>
              <w:rPr>
                <w:rFonts w:hint="eastAsia" w:asciiTheme="majorEastAsia" w:hAnsiTheme="majorEastAsia" w:eastAsiaTheme="majorEastAsia"/>
                <w:b w:val="1"/>
                <w:kern w:val="0"/>
                <w:sz w:val="20"/>
              </w:rPr>
              <w:t>　</w:t>
            </w:r>
            <w:r>
              <w:rPr>
                <w:rFonts w:hint="default" w:asciiTheme="majorEastAsia" w:hAnsiTheme="majorEastAsia" w:eastAsiaTheme="majorEastAsia"/>
                <w:b w:val="1"/>
                <w:kern w:val="0"/>
                <w:sz w:val="20"/>
              </w:rPr>
              <w:t>修繕対応時間：</w:t>
            </w:r>
            <w:r>
              <w:rPr>
                <w:rFonts w:hint="eastAsia" w:asciiTheme="majorEastAsia" w:hAnsiTheme="majorEastAsia" w:eastAsiaTheme="majorEastAsia"/>
                <w:b w:val="1"/>
                <w:kern w:val="0"/>
                <w:sz w:val="20"/>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236" w:type="dxa"/>
          <w:trHeight w:val="340" w:hRule="atLeast"/>
        </w:trPr>
        <w:tc>
          <w:tcPr>
            <w:tcW w:w="250"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jc w:val="both"/>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236" w:type="dxa"/>
          <w:trHeight w:val="759" w:hRule="atLeast"/>
        </w:trPr>
        <w:tc>
          <w:tcPr>
            <w:tcW w:w="250"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jc w:val="both"/>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jc w:val="both"/>
              <w:rPr>
                <w:rFonts w:hint="default" w:asciiTheme="minorEastAsia" w:hAnsiTheme="minorEastAsia" w:eastAsiaTheme="minorEastAsia"/>
              </w:rPr>
            </w:pPr>
            <w:r>
              <w:rPr>
                <w:rFonts w:hint="eastAsia" w:asciiTheme="minorEastAsia" w:hAnsiTheme="minorEastAsia" w:eastAsiaTheme="minorEastAsia"/>
              </w:rPr>
              <w:t>その他（</w:t>
            </w:r>
            <w:r>
              <w:rPr>
                <w:rFonts w:hint="eastAsia" w:ascii="ＭＳ ゴシック" w:hAnsi="ＭＳ ゴシック" w:eastAsia="ＭＳ ゴシック"/>
                <w:b w:val="0"/>
              </w:rPr>
              <w:t>　　　　　　　　　　　　　　　　　　　　　　　　　　</w:t>
            </w:r>
            <w:r>
              <w:rPr>
                <w:rFonts w:hint="eastAsia" w:asciiTheme="minorEastAsia" w:hAnsiTheme="minorEastAsia" w:eastAsiaTheme="minorEastAsia"/>
              </w:rPr>
              <w:t>）</w:t>
            </w:r>
          </w:p>
        </w:tc>
      </w:tr>
      <w:tr>
        <w:trPr>
          <w:gridAfter w:val="1"/>
          <w:wAfter w:w="236" w:type="dxa"/>
          <w:trHeight w:val="340" w:hRule="atLeast"/>
        </w:trPr>
        <w:tc>
          <w:tcPr>
            <w:tcW w:w="250"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w:t>
            </w:r>
            <w:r>
              <w:rPr>
                <w:rFonts w:hint="eastAsia" w:asciiTheme="minorEastAsia" w:hAnsiTheme="minorEastAsia" w:eastAsiaTheme="minorEastAsia"/>
                <w:sz w:val="24"/>
              </w:rPr>
              <w:t>（公表：　可　　不可　）</w:t>
            </w:r>
          </w:p>
        </w:tc>
      </w:tr>
      <w:tr>
        <w:trPr>
          <w:gridAfter w:val="1"/>
          <w:wAfter w:w="236" w:type="dxa"/>
          <w:trHeight w:val="776" w:hRule="atLeast"/>
        </w:trPr>
        <w:tc>
          <w:tcPr>
            <w:tcW w:w="250"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236" w:type="dxa"/>
          <w:trHeight w:val="1351" w:hRule="atLeast"/>
        </w:trPr>
        <w:tc>
          <w:tcPr>
            <w:tcW w:w="250"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b w:val="0"/>
              </w:rPr>
            </w:pPr>
            <w:r>
              <w:rPr>
                <w:rFonts w:hint="eastAsia" w:asciiTheme="minorEastAsia" w:hAnsiTheme="minorEastAsia" w:eastAsiaTheme="minorEastAsia"/>
              </w:rPr>
              <w:t>その他</w:t>
            </w:r>
          </w:p>
          <w:p>
            <w:pPr>
              <w:pStyle w:val="0"/>
              <w:spacing w:line="276" w:lineRule="auto"/>
              <w:jc w:val="left"/>
              <w:rPr>
                <w:rFonts w:hint="eastAsia" w:ascii="ＭＳ ゴシック" w:hAnsi="ＭＳ ゴシック" w:eastAsia="ＭＳ ゴシック"/>
                <w:b w:val="0"/>
              </w:rPr>
            </w:pPr>
          </w:p>
        </w:tc>
      </w:tr>
      <w:tr>
        <w:trPr>
          <w:gridAfter w:val="1"/>
          <w:wAfter w:w="236" w:type="dxa"/>
          <w:trHeight w:val="190" w:hRule="atLeast"/>
        </w:trPr>
        <w:tc>
          <w:tcPr>
            <w:tcW w:w="250" w:type="dxa"/>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395" w:type="dxa"/>
            <w:gridSpan w:val="3"/>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81"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b w:val="1"/>
                <w:u w:val="single" w:color="auto"/>
              </w:rPr>
              <w:t>給水装置工事主任技術者等の研修受講実績（過去</w:t>
            </w:r>
            <w:r>
              <w:rPr>
                <w:rFonts w:hint="eastAsia" w:asciiTheme="majorEastAsia" w:hAnsiTheme="majorEastAsia" w:eastAsiaTheme="majorEastAsia"/>
                <w:b w:val="1"/>
                <w:u w:val="single" w:color="auto"/>
              </w:rPr>
              <w:t>5</w:t>
            </w:r>
            <w:r>
              <w:rPr>
                <w:rFonts w:hint="eastAsia" w:asciiTheme="majorEastAsia" w:hAnsiTheme="majorEastAsia" w:eastAsiaTheme="majorEastAsia"/>
                <w:b w:val="1"/>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336" w:type="dxa"/>
            <w:gridSpan w:val="2"/>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538"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189" w:type="dxa"/>
              <w:tblInd w:w="-108" w:type="dxa"/>
              <w:tblLayout w:type="fixed"/>
              <w:tblLook w:firstRow="1" w:lastRow="0" w:firstColumn="1" w:lastColumn="0" w:noHBand="0" w:noVBand="1" w:val="04A0"/>
            </w:tblPr>
            <w:tblGrid>
              <w:gridCol w:w="2990"/>
              <w:gridCol w:w="4110"/>
              <w:gridCol w:w="2089"/>
            </w:tblGrid>
            <w:tr>
              <w:trPr>
                <w:trHeight w:val="540" w:hRule="atLeast"/>
              </w:trPr>
              <w:tc>
                <w:tcPr>
                  <w:tcW w:w="299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2"/>
                    </w:rPr>
                    <w:t>受講者名（公表対象外）</w:t>
                  </w:r>
                </w:p>
              </w:tc>
              <w:tc>
                <w:tcPr>
                  <w:tcW w:w="411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089"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spacing w:line="280" w:lineRule="exact"/>
                    <w:rPr>
                      <w:rFonts w:hint="eastAsia" w:asciiTheme="majorEastAsia" w:hAnsiTheme="majorEastAsia" w:eastAsiaTheme="majorEastAsia"/>
                      <w:b w:val="0"/>
                      <w:i w:val="0"/>
                      <w:kern w:val="0"/>
                      <w:sz w:val="24"/>
                    </w:rPr>
                  </w:pPr>
                </w:p>
              </w:tc>
              <w:tc>
                <w:tcPr>
                  <w:tcW w:w="2089" w:type="dxa"/>
                  <w:vAlign w:val="top"/>
                </w:tcPr>
                <w:p>
                  <w:pPr>
                    <w:pStyle w:val="0"/>
                    <w:spacing w:line="280" w:lineRule="exact"/>
                    <w:rPr>
                      <w:rFonts w:hint="eastAsia" w:asciiTheme="majorEastAsia" w:hAnsiTheme="majorEastAsia" w:eastAsiaTheme="majorEastAsia"/>
                      <w:b w:val="0"/>
                      <w:i w:val="0"/>
                      <w:kern w:val="0"/>
                      <w:sz w:val="22"/>
                    </w:rPr>
                  </w:pPr>
                </w:p>
              </w:tc>
            </w:tr>
            <w:tr>
              <w:trPr>
                <w:trHeight w:val="994" w:hRule="atLeast"/>
              </w:trPr>
              <w:tc>
                <w:tcPr>
                  <w:tcW w:w="2990" w:type="dxa"/>
                  <w:vAlign w:val="top"/>
                </w:tcPr>
                <w:p>
                  <w:pPr>
                    <w:pStyle w:val="0"/>
                    <w:spacing w:line="280" w:lineRule="exact"/>
                    <w:rPr>
                      <w:rFonts w:hint="eastAsia" w:asciiTheme="majorEastAsia" w:hAnsiTheme="majorEastAsia" w:eastAsiaTheme="majorEastAsia"/>
                      <w:b w:val="0"/>
                      <w:i w:val="0"/>
                      <w:kern w:val="0"/>
                      <w:sz w:val="24"/>
                    </w:rPr>
                  </w:pPr>
                </w:p>
              </w:tc>
              <w:tc>
                <w:tcPr>
                  <w:tcW w:w="4110" w:type="dxa"/>
                  <w:vAlign w:val="top"/>
                </w:tcPr>
                <w:p>
                  <w:pPr>
                    <w:pStyle w:val="0"/>
                    <w:spacing w:line="280" w:lineRule="exact"/>
                    <w:rPr>
                      <w:rFonts w:hint="eastAsia" w:asciiTheme="majorEastAsia" w:hAnsiTheme="majorEastAsia" w:eastAsiaTheme="majorEastAsia"/>
                      <w:b w:val="0"/>
                      <w:i w:val="0"/>
                      <w:kern w:val="0"/>
                      <w:sz w:val="24"/>
                    </w:rPr>
                  </w:pPr>
                </w:p>
              </w:tc>
              <w:tc>
                <w:tcPr>
                  <w:tcW w:w="2089" w:type="dxa"/>
                  <w:vAlign w:val="top"/>
                </w:tcPr>
                <w:p>
                  <w:pPr>
                    <w:pStyle w:val="0"/>
                    <w:spacing w:line="280" w:lineRule="exact"/>
                    <w:rPr>
                      <w:rFonts w:hint="eastAsia" w:asciiTheme="majorEastAsia" w:hAnsiTheme="majorEastAsia" w:eastAsiaTheme="majorEastAsia"/>
                      <w:b w:val="0"/>
                      <w:i w:val="0"/>
                      <w:kern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994" w:hRule="atLeast"/>
              </w:trPr>
              <w:tc>
                <w:tcPr>
                  <w:tcW w:w="2990" w:type="dxa"/>
                  <w:vAlign w:val="top"/>
                </w:tcPr>
                <w:p>
                  <w:pPr>
                    <w:pStyle w:val="0"/>
                    <w:rPr>
                      <w:rFonts w:hint="eastAsia" w:asciiTheme="majorEastAsia" w:hAnsiTheme="majorEastAsia" w:eastAsiaTheme="majorEastAsia"/>
                      <w:b w:val="0"/>
                      <w:i w:val="0"/>
                      <w:sz w:val="24"/>
                    </w:rPr>
                  </w:pPr>
                </w:p>
              </w:tc>
              <w:tc>
                <w:tcPr>
                  <w:tcW w:w="4110" w:type="dxa"/>
                  <w:vAlign w:val="top"/>
                </w:tcPr>
                <w:p>
                  <w:pPr>
                    <w:pStyle w:val="0"/>
                    <w:rPr>
                      <w:rFonts w:hint="eastAsia" w:asciiTheme="majorEastAsia" w:hAnsiTheme="majorEastAsia" w:eastAsiaTheme="majorEastAsia"/>
                      <w:b w:val="0"/>
                      <w:i w:val="0"/>
                      <w:sz w:val="24"/>
                    </w:rPr>
                  </w:pPr>
                </w:p>
              </w:tc>
              <w:tc>
                <w:tcPr>
                  <w:tcW w:w="2089" w:type="dxa"/>
                  <w:vAlign w:val="top"/>
                </w:tcPr>
                <w:p>
                  <w:pPr>
                    <w:pStyle w:val="0"/>
                    <w:rPr>
                      <w:rFonts w:hint="eastAsia" w:asciiTheme="majorEastAsia" w:hAnsiTheme="majorEastAsia" w:eastAsiaTheme="majorEastAsia"/>
                      <w:b w:val="0"/>
                      <w:i w:val="0"/>
                      <w:sz w:val="22"/>
                    </w:rPr>
                  </w:pPr>
                </w:p>
              </w:tc>
            </w:tr>
            <w:tr>
              <w:trPr>
                <w:trHeight w:val="406" w:hRule="atLeast"/>
              </w:trPr>
              <w:tc>
                <w:tcPr>
                  <w:tcW w:w="91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1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2"/>
          <w:wAfter w:w="413" w:type="dxa"/>
          <w:trHeight w:val="2968" w:hRule="atLeast"/>
        </w:trPr>
        <w:tc>
          <w:tcPr>
            <w:tcW w:w="9468" w:type="dxa"/>
            <w:gridSpan w:val="3"/>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b w:val="1"/>
                <w:u w:val="single" w:color="auto"/>
              </w:rPr>
            </w:pPr>
            <w:r>
              <w:rPr>
                <w:rFonts w:hint="eastAsia" w:asciiTheme="majorEastAsia" w:hAnsiTheme="majorEastAsia" w:eastAsiaTheme="majorEastAsia"/>
                <w:b w:val="1"/>
                <w:u w:val="single" w:color="auto"/>
              </w:rPr>
              <w:t>過去</w:t>
            </w:r>
            <w:r>
              <w:rPr>
                <w:rFonts w:hint="eastAsia" w:asciiTheme="majorEastAsia" w:hAnsiTheme="majorEastAsia" w:eastAsiaTheme="majorEastAsia"/>
                <w:b w:val="1"/>
                <w:u w:val="single" w:color="auto"/>
              </w:rPr>
              <w:t>1</w:t>
            </w:r>
            <w:r>
              <w:rPr>
                <w:rFonts w:hint="eastAsia" w:asciiTheme="majorEastAsia" w:hAnsiTheme="majorEastAsia" w:eastAsiaTheme="majorEastAsia"/>
                <w:b w:val="1"/>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2"/>
          <w:wAfter w:w="413" w:type="dxa"/>
          <w:trHeight w:val="9643" w:hRule="atLeast"/>
        </w:trPr>
        <w:tc>
          <w:tcPr>
            <w:tcW w:w="336" w:type="dxa"/>
            <w:gridSpan w:val="2"/>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125"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954" w:type="dxa"/>
              <w:tblInd w:w="-108" w:type="dxa"/>
              <w:tblLayout w:type="fixed"/>
              <w:tblLook w:firstRow="1" w:lastRow="0" w:firstColumn="1" w:lastColumn="0" w:noHBand="0" w:noVBand="1" w:val="04A0"/>
            </w:tblPr>
            <w:tblGrid>
              <w:gridCol w:w="2294"/>
              <w:gridCol w:w="2379"/>
              <w:gridCol w:w="708"/>
              <w:gridCol w:w="2965"/>
              <w:gridCol w:w="608"/>
            </w:tblGrid>
            <w:tr>
              <w:trPr/>
              <w:tc>
                <w:tcPr>
                  <w:tcW w:w="2294" w:type="dxa"/>
                  <w:vMerge w:val="restart"/>
                  <w:vAlign w:val="center"/>
                </w:tcPr>
                <w:p>
                  <w:pPr>
                    <w:pStyle w:val="0"/>
                    <w:jc w:val="both"/>
                    <w:rPr>
                      <w:rFonts w:hint="default" w:asciiTheme="minorEastAsia" w:hAnsiTheme="minorEastAsia" w:eastAsiaTheme="minorEastAsia"/>
                    </w:rPr>
                  </w:pPr>
                  <w:r>
                    <w:rPr>
                      <w:rFonts w:hint="eastAsia" w:asciiTheme="minorEastAsia" w:hAnsiTheme="minorEastAsia" w:eastAsiaTheme="minorEastAsia"/>
                    </w:rPr>
                    <w:t>技能を有する者の　氏名（公表対象外）</w:t>
                  </w:r>
                </w:p>
              </w:tc>
              <w:tc>
                <w:tcPr>
                  <w:tcW w:w="237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4" w:type="dxa"/>
                  <w:vMerge w:val="continue"/>
                  <w:vAlign w:val="center"/>
                </w:tcPr>
                <w:p>
                  <w:pPr>
                    <w:pStyle w:val="0"/>
                    <w:jc w:val="center"/>
                    <w:rPr>
                      <w:rFonts w:hint="default" w:asciiTheme="minorEastAsia" w:hAnsiTheme="minorEastAsia" w:eastAsiaTheme="minorEastAsia"/>
                    </w:rPr>
                  </w:pPr>
                </w:p>
              </w:tc>
              <w:tc>
                <w:tcPr>
                  <w:tcW w:w="23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4" w:type="dxa"/>
                  <w:vAlign w:val="top"/>
                </w:tcPr>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tc>
              <w:tc>
                <w:tcPr>
                  <w:tcW w:w="2379"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2965" w:type="dxa"/>
                  <w:vAlign w:val="top"/>
                </w:tcPr>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tc>
              <w:tc>
                <w:tcPr>
                  <w:tcW w:w="608" w:type="dxa"/>
                  <w:vAlign w:val="top"/>
                </w:tcPr>
                <w:p>
                  <w:pPr>
                    <w:pStyle w:val="0"/>
                    <w:spacing w:line="280" w:lineRule="exact"/>
                    <w:jc w:val="left"/>
                    <w:rPr>
                      <w:rFonts w:hint="eastAsia" w:asciiTheme="majorEastAsia" w:hAnsiTheme="majorEastAsia" w:eastAsiaTheme="majorEastAsia"/>
                      <w:b w:val="0"/>
                      <w:i w:val="0"/>
                      <w:kern w:val="0"/>
                      <w:sz w:val="18"/>
                    </w:rPr>
                  </w:pPr>
                </w:p>
                <w:p>
                  <w:pPr>
                    <w:pStyle w:val="0"/>
                    <w:spacing w:line="280" w:lineRule="exact"/>
                    <w:jc w:val="left"/>
                    <w:rPr>
                      <w:rFonts w:hint="eastAsia" w:asciiTheme="majorEastAsia" w:hAnsiTheme="majorEastAsia" w:eastAsiaTheme="majorEastAsia"/>
                      <w:b w:val="0"/>
                      <w:i w:val="0"/>
                      <w:kern w:val="0"/>
                      <w:sz w:val="18"/>
                    </w:rPr>
                  </w:pPr>
                </w:p>
              </w:tc>
            </w:tr>
            <w:tr>
              <w:trPr>
                <w:trHeight w:val="594" w:hRule="atLeast"/>
              </w:trPr>
              <w:tc>
                <w:tcPr>
                  <w:tcW w:w="2294" w:type="dxa"/>
                  <w:vAlign w:val="top"/>
                </w:tcPr>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tc>
              <w:tc>
                <w:tcPr>
                  <w:tcW w:w="2379"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708"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2965" w:type="dxa"/>
                  <w:vAlign w:val="top"/>
                </w:tcPr>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tc>
              <w:tc>
                <w:tcPr>
                  <w:tcW w:w="608" w:type="dxa"/>
                  <w:vAlign w:val="top"/>
                </w:tcPr>
                <w:p>
                  <w:pPr>
                    <w:pStyle w:val="0"/>
                    <w:spacing w:line="280" w:lineRule="exact"/>
                    <w:jc w:val="left"/>
                    <w:rPr>
                      <w:rFonts w:hint="eastAsia" w:asciiTheme="majorEastAsia" w:hAnsiTheme="majorEastAsia" w:eastAsiaTheme="majorEastAsia"/>
                      <w:b w:val="0"/>
                      <w:i w:val="0"/>
                      <w:kern w:val="0"/>
                      <w:sz w:val="18"/>
                    </w:rPr>
                  </w:pPr>
                </w:p>
                <w:p>
                  <w:pPr>
                    <w:pStyle w:val="0"/>
                    <w:spacing w:line="280" w:lineRule="exact"/>
                    <w:jc w:val="left"/>
                    <w:rPr>
                      <w:rFonts w:hint="eastAsia" w:asciiTheme="majorEastAsia" w:hAnsiTheme="majorEastAsia" w:eastAsiaTheme="majorEastAsia"/>
                      <w:b w:val="0"/>
                      <w:i w:val="0"/>
                      <w:kern w:val="0"/>
                      <w:sz w:val="18"/>
                    </w:rPr>
                  </w:pPr>
                </w:p>
              </w:tc>
            </w:tr>
            <w:tr>
              <w:trPr>
                <w:trHeight w:val="594" w:hRule="atLeast"/>
              </w:trPr>
              <w:tc>
                <w:tcPr>
                  <w:tcW w:w="2294" w:type="dxa"/>
                  <w:vAlign w:val="top"/>
                </w:tcPr>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tc>
              <w:tc>
                <w:tcPr>
                  <w:tcW w:w="2379"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708"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2965" w:type="dxa"/>
                  <w:vAlign w:val="top"/>
                </w:tcPr>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tc>
              <w:tc>
                <w:tcPr>
                  <w:tcW w:w="608" w:type="dxa"/>
                  <w:vAlign w:val="top"/>
                </w:tcPr>
                <w:p>
                  <w:pPr>
                    <w:pStyle w:val="0"/>
                    <w:spacing w:line="280" w:lineRule="exact"/>
                    <w:rPr>
                      <w:rFonts w:hint="eastAsia" w:asciiTheme="majorEastAsia" w:hAnsiTheme="majorEastAsia" w:eastAsiaTheme="majorEastAsia"/>
                      <w:b w:val="0"/>
                      <w:i w:val="0"/>
                      <w:kern w:val="0"/>
                      <w:sz w:val="18"/>
                    </w:rPr>
                  </w:pPr>
                </w:p>
                <w:p>
                  <w:pPr>
                    <w:pStyle w:val="0"/>
                    <w:spacing w:line="280" w:lineRule="exact"/>
                    <w:rPr>
                      <w:rFonts w:hint="eastAsia" w:asciiTheme="majorEastAsia" w:hAnsiTheme="majorEastAsia" w:eastAsiaTheme="majorEastAsia"/>
                      <w:b w:val="0"/>
                      <w:i w:val="0"/>
                      <w:kern w:val="0"/>
                      <w:sz w:val="18"/>
                    </w:rPr>
                  </w:pPr>
                </w:p>
              </w:tc>
            </w:tr>
            <w:tr>
              <w:trPr>
                <w:trHeight w:val="594" w:hRule="atLeast"/>
              </w:trPr>
              <w:tc>
                <w:tcPr>
                  <w:tcW w:w="2294" w:type="dxa"/>
                  <w:vAlign w:val="top"/>
                </w:tcPr>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p>
                  <w:pPr>
                    <w:pStyle w:val="0"/>
                    <w:spacing w:line="280" w:lineRule="exact"/>
                    <w:rPr>
                      <w:rFonts w:hint="eastAsia" w:asciiTheme="majorEastAsia" w:hAnsiTheme="majorEastAsia" w:eastAsiaTheme="majorEastAsia"/>
                      <w:b w:val="0"/>
                      <w:i w:val="0"/>
                      <w:kern w:val="0"/>
                      <w:sz w:val="20"/>
                    </w:rPr>
                  </w:pPr>
                </w:p>
              </w:tc>
              <w:tc>
                <w:tcPr>
                  <w:tcW w:w="2379"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708" w:type="dxa"/>
                  <w:vAlign w:val="top"/>
                </w:tcPr>
                <w:p>
                  <w:pPr>
                    <w:pStyle w:val="0"/>
                    <w:spacing w:line="280" w:lineRule="exact"/>
                    <w:jc w:val="center"/>
                    <w:rPr>
                      <w:rFonts w:hint="eastAsia" w:asciiTheme="majorEastAsia" w:hAnsiTheme="majorEastAsia" w:eastAsiaTheme="majorEastAsia"/>
                      <w:b w:val="0"/>
                      <w:i w:val="0"/>
                      <w:kern w:val="0"/>
                      <w:sz w:val="24"/>
                    </w:rPr>
                  </w:pPr>
                </w:p>
                <w:p>
                  <w:pPr>
                    <w:pStyle w:val="0"/>
                    <w:spacing w:line="280" w:lineRule="exact"/>
                    <w:jc w:val="center"/>
                    <w:rPr>
                      <w:rFonts w:hint="eastAsia" w:asciiTheme="majorEastAsia" w:hAnsiTheme="majorEastAsia" w:eastAsiaTheme="majorEastAsia"/>
                      <w:b w:val="0"/>
                      <w:i w:val="0"/>
                      <w:kern w:val="0"/>
                      <w:sz w:val="24"/>
                    </w:rPr>
                  </w:pPr>
                </w:p>
              </w:tc>
              <w:tc>
                <w:tcPr>
                  <w:tcW w:w="2965" w:type="dxa"/>
                  <w:vAlign w:val="top"/>
                </w:tcPr>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p>
                  <w:pPr>
                    <w:pStyle w:val="0"/>
                    <w:spacing w:line="280" w:lineRule="exact"/>
                    <w:jc w:val="left"/>
                    <w:rPr>
                      <w:rFonts w:hint="eastAsia" w:asciiTheme="majorEastAsia" w:hAnsiTheme="majorEastAsia" w:eastAsiaTheme="majorEastAsia"/>
                      <w:b w:val="0"/>
                      <w:i w:val="0"/>
                      <w:kern w:val="0"/>
                      <w:sz w:val="20"/>
                    </w:rPr>
                  </w:pPr>
                </w:p>
              </w:tc>
              <w:tc>
                <w:tcPr>
                  <w:tcW w:w="608" w:type="dxa"/>
                  <w:vAlign w:val="top"/>
                </w:tcPr>
                <w:p>
                  <w:pPr>
                    <w:pStyle w:val="0"/>
                    <w:spacing w:line="280" w:lineRule="exact"/>
                    <w:jc w:val="left"/>
                    <w:rPr>
                      <w:rFonts w:hint="eastAsia" w:asciiTheme="majorEastAsia" w:hAnsiTheme="majorEastAsia" w:eastAsiaTheme="majorEastAsia"/>
                      <w:b w:val="0"/>
                      <w:i w:val="0"/>
                      <w:kern w:val="0"/>
                      <w:sz w:val="18"/>
                    </w:rPr>
                  </w:pPr>
                </w:p>
                <w:p>
                  <w:pPr>
                    <w:pStyle w:val="0"/>
                    <w:spacing w:line="280" w:lineRule="exact"/>
                    <w:jc w:val="left"/>
                    <w:rPr>
                      <w:rFonts w:hint="eastAsia" w:asciiTheme="majorEastAsia" w:hAnsiTheme="majorEastAsia" w:eastAsiaTheme="majorEastAsia"/>
                      <w:b w:val="0"/>
                      <w:i w:val="0"/>
                      <w:kern w:val="0"/>
                      <w:sz w:val="18"/>
                    </w:rPr>
                  </w:pPr>
                </w:p>
              </w:tc>
            </w:tr>
            <w:tr>
              <w:trPr>
                <w:trHeight w:val="354" w:hRule="atLeast"/>
              </w:trPr>
              <w:tc>
                <w:tcPr>
                  <w:tcW w:w="89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9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701" w:right="1418" w:bottom="1361" w:left="1020"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3</Pages>
  <Words>15</Words>
  <Characters>1489</Characters>
  <Application>JUST Note</Application>
  <Lines>201</Lines>
  <Paragraphs>57</Paragraphs>
  <Company>厚生労働省</Company>
  <CharactersWithSpaces>1597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石黒　一憲</cp:lastModifiedBy>
  <cp:lastPrinted>2020-06-24T02:52:26Z</cp:lastPrinted>
  <dcterms:created xsi:type="dcterms:W3CDTF">2018-10-05T05:46:00Z</dcterms:created>
  <dcterms:modified xsi:type="dcterms:W3CDTF">2021-07-01T02:04:51Z</dcterms:modified>
  <cp:revision>16</cp:revision>
</cp:coreProperties>
</file>