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6"/>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認定者　　砺波市長　夏野　修</w:t>
            </w:r>
            <w:bookmarkStart w:id="0" w:name="_GoBack"/>
            <w:bookmarkEnd w:id="0"/>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15"/>
        <w:suppressAutoHyphens w:val="1"/>
        <w:wordWrap w:val="0"/>
        <w:spacing w:line="240" w:lineRule="exact"/>
        <w:ind w:leftChars="0" w:right="0" w:rightChars="0" w:firstLineChars="0"/>
        <w:jc w:val="left"/>
        <w:textAlignment w:val="baseline"/>
        <w:rPr>
          <w:rFonts w:hint="eastAsia"/>
        </w:rPr>
      </w:pPr>
    </w:p>
    <w:sectPr>
      <w:pgSz w:w="11906" w:h="16838"/>
      <w:pgMar w:top="397" w:right="1134" w:bottom="232"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694</Characters>
  <Application>JUST Note</Application>
  <Lines>55</Lines>
  <Paragraphs>31</Paragraphs>
  <CharactersWithSpaces>1056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舘　優佳</dc:creator>
  <cp:lastModifiedBy>舘　優佳</cp:lastModifiedBy>
  <dcterms:created xsi:type="dcterms:W3CDTF">2024-12-17T07:07:00Z</dcterms:created>
  <dcterms:modified xsi:type="dcterms:W3CDTF">2024-12-17T07:09:02Z</dcterms:modified>
  <cp:revision>0</cp:revision>
</cp:coreProperties>
</file>