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2948"/>
      </w:tblGrid>
      <w:tr>
        <w:trPr>
          <w:trHeight w:val="400" w:hRule="atLeast"/>
        </w:trPr>
        <w:tc>
          <w:tcPr>
            <w:tcW w:w="9634" w:type="dxa"/>
            <w:gridSpan w:val="3"/>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2948"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2948"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様式第５－（イ）－②</w:t>
      </w:r>
    </w:p>
    <w:tbl>
      <w:tblPr>
        <w:tblStyle w:val="11"/>
        <w:tblW w:w="9582"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582"/>
      </w:tblGrid>
      <w:tr>
        <w:trPr>
          <w:trHeight w:val="6978" w:hRule="atLeast"/>
        </w:trPr>
        <w:tc>
          <w:tcPr>
            <w:tcW w:w="95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中小企業信用保険法第２条第５項第５号の規定による認定申請書（イ－②）</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砺波市長　夏野　修　殿</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PMingLiU"/>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PMingLiU"/>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spacing w:val="16"/>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000000"/>
              </w:rPr>
              <w:t>　　　　　　　　（注２）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16"/>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023"/>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overflowPunct w:val="0"/>
              <w:autoSpaceDE w:val="0"/>
              <w:autoSpaceDN w:val="0"/>
              <w:adjustRightInd w:val="0"/>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spacing w:val="16"/>
                <w:kern w:val="0"/>
              </w:rPr>
              <w:t>１　事業開始年月日　　　　　　　　　　　　　　　　</w:t>
            </w:r>
            <w:r>
              <w:rPr>
                <w:rFonts w:hint="eastAsia" w:ascii="ＭＳ ゴシック" w:hAnsi="ＭＳ ゴシック" w:eastAsia="ＭＳ ゴシック"/>
                <w:color w:val="000000"/>
                <w:spacing w:val="16"/>
                <w:kern w:val="0"/>
                <w:u w:val="single" w:color="auto"/>
              </w:rPr>
              <w:t>　　　年　　　月　　　日</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　売上高等</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指定業種の減少率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u w:val="single" w:color="00000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最近３か月間における全体の売上高等に占める指定業種の売上高等の割合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Ａ：申込時点における最近３か月間の売上高等（　　　年　　　月　　～　　　年　　　月）</w:t>
            </w:r>
          </w:p>
          <w:p>
            <w:pPr>
              <w:pStyle w:val="0"/>
              <w:suppressAutoHyphens w:val="1"/>
              <w:kinsoku w:val="0"/>
              <w:overflowPunct w:val="0"/>
              <w:autoSpaceDE w:val="0"/>
              <w:autoSpaceDN w:val="0"/>
              <w:adjustRightInd w:val="0"/>
              <w:ind w:left="105" w:leftChars="50"/>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指定業種の売上高等　　　　　　　　円</w:t>
            </w:r>
          </w:p>
          <w:p>
            <w:pPr>
              <w:pStyle w:val="0"/>
              <w:suppressAutoHyphens w:val="1"/>
              <w:kinsoku w:val="0"/>
              <w:overflowPunct w:val="0"/>
              <w:autoSpaceDE w:val="0"/>
              <w:autoSpaceDN w:val="0"/>
              <w:adjustRightInd w:val="0"/>
              <w:ind w:left="105" w:leftChars="50"/>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Ｂ：Ａの期間に対応する前年の３か月間の売上高等（　　　年　　　月　～　　　年　　　月）</w:t>
            </w:r>
          </w:p>
          <w:p>
            <w:pPr>
              <w:pStyle w:val="0"/>
              <w:suppressAutoHyphens w:val="1"/>
              <w:kinsoku w:val="0"/>
              <w:overflowPunct w:val="0"/>
              <w:autoSpaceDE w:val="0"/>
              <w:autoSpaceDN w:val="0"/>
              <w:adjustRightInd w:val="0"/>
              <w:ind w:left="168" w:leftChars="80"/>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指定業種の売上高等　　　　　　　　円</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overflowPunct w:val="0"/>
              <w:autoSpaceDE w:val="0"/>
              <w:autoSpaceDN w:val="0"/>
              <w:adjustRightInd w:val="0"/>
              <w:ind w:left="182"/>
              <w:jc w:val="left"/>
              <w:textAlignment w:val="baseline"/>
              <w:rPr>
                <w:rFonts w:hint="eastAsia" w:ascii="ＭＳ ゴシック" w:hAnsi="ＭＳ ゴシック" w:eastAsia="ＭＳ ゴシック"/>
                <w:color w:val="000000"/>
                <w:kern w:val="0"/>
                <w:u w:val="none" w:color="000000"/>
              </w:rPr>
            </w:pPr>
            <w:r>
              <w:rPr>
                <w:rFonts w:hint="eastAsia" w:ascii="ＭＳ ゴシック" w:hAnsi="ＭＳ ゴシック" w:eastAsia="ＭＳ ゴシック"/>
                <w:color w:val="000000"/>
                <w:kern w:val="0"/>
                <w:u w:val="none" w:color="000000"/>
              </w:rPr>
              <w:t>商　第　　　号</w:t>
            </w:r>
          </w:p>
          <w:p>
            <w:pPr>
              <w:pStyle w:val="0"/>
              <w:suppressAutoHyphens w:val="1"/>
              <w:kinsoku w:val="0"/>
              <w:overflowPunct w:val="0"/>
              <w:autoSpaceDE w:val="0"/>
              <w:autoSpaceDN w:val="0"/>
              <w:adjustRightInd w:val="0"/>
              <w:ind w:left="182"/>
              <w:jc w:val="left"/>
              <w:textAlignment w:val="baseline"/>
              <w:rPr>
                <w:rFonts w:hint="eastAsia" w:ascii="ＭＳ ゴシック" w:hAnsi="ＭＳ ゴシック" w:eastAsia="ＭＳ ゴシック"/>
                <w:color w:val="000000"/>
                <w:kern w:val="0"/>
                <w:u w:val="none" w:color="000000"/>
              </w:rPr>
            </w:pPr>
            <w:r>
              <w:rPr>
                <w:rFonts w:hint="eastAsia" w:ascii="ＭＳ ゴシック" w:hAnsi="ＭＳ ゴシック" w:eastAsia="ＭＳ ゴシック"/>
                <w:color w:val="000000"/>
                <w:kern w:val="0"/>
                <w:u w:val="none" w:color="000000"/>
              </w:rPr>
              <w:t>令和　年　月　日</w:t>
            </w:r>
          </w:p>
          <w:p>
            <w:pPr>
              <w:pStyle w:val="0"/>
              <w:suppressAutoHyphens w:val="1"/>
              <w:kinsoku w:val="0"/>
              <w:overflowPunct w:val="0"/>
              <w:autoSpaceDE w:val="0"/>
              <w:autoSpaceDN w:val="0"/>
              <w:adjustRightInd w:val="0"/>
              <w:ind w:left="182"/>
              <w:jc w:val="left"/>
              <w:textAlignment w:val="baseline"/>
              <w:rPr>
                <w:rFonts w:hint="eastAsia" w:ascii="ＭＳ ゴシック" w:hAnsi="ＭＳ ゴシック" w:eastAsia="ＭＳ ゴシック"/>
                <w:color w:val="000000"/>
                <w:kern w:val="0"/>
                <w:u w:val="none" w:color="000000"/>
              </w:rPr>
            </w:pPr>
            <w:r>
              <w:rPr>
                <w:rFonts w:hint="eastAsia" w:ascii="ＭＳ ゴシック" w:hAnsi="ＭＳ ゴシック" w:eastAsia="ＭＳ ゴシック"/>
                <w:color w:val="000000"/>
                <w:kern w:val="0"/>
                <w:u w:val="none" w:color="000000"/>
              </w:rPr>
              <w:t>申請のとおり、相違ないことを認定します。</w:t>
            </w:r>
          </w:p>
          <w:p>
            <w:pPr>
              <w:pStyle w:val="0"/>
              <w:suppressAutoHyphens w:val="1"/>
              <w:kinsoku w:val="0"/>
              <w:overflowPunct w:val="0"/>
              <w:autoSpaceDE w:val="0"/>
              <w:autoSpaceDN w:val="0"/>
              <w:adjustRightInd w:val="0"/>
              <w:ind w:left="182"/>
              <w:jc w:val="left"/>
              <w:textAlignment w:val="baseline"/>
              <w:rPr>
                <w:rFonts w:hint="eastAsia" w:ascii="ＭＳ ゴシック" w:hAnsi="ＭＳ ゴシック" w:eastAsia="ＭＳ ゴシック"/>
                <w:color w:val="000000"/>
                <w:kern w:val="0"/>
                <w:u w:val="none" w:color="000000"/>
              </w:rPr>
            </w:pPr>
            <w:r>
              <w:rPr>
                <w:rFonts w:hint="eastAsia" w:ascii="ＭＳ ゴシック" w:hAnsi="ＭＳ ゴシック" w:eastAsia="ＭＳ ゴシック"/>
                <w:color w:val="000000"/>
                <w:kern w:val="0"/>
                <w:u w:val="none" w:color="000000"/>
              </w:rPr>
              <w:t>（注）本認定書の有効期間：令和　年　月　日から令和　年　月　日まで</w:t>
            </w:r>
          </w:p>
          <w:p>
            <w:pPr>
              <w:pStyle w:val="0"/>
              <w:suppressAutoHyphens w:val="1"/>
              <w:kinsoku w:val="0"/>
              <w:overflowPunct w:val="0"/>
              <w:autoSpaceDE w:val="0"/>
              <w:autoSpaceDN w:val="0"/>
              <w:adjustRightInd w:val="0"/>
              <w:ind w:left="182"/>
              <w:jc w:val="left"/>
              <w:textAlignment w:val="baseline"/>
              <w:rPr>
                <w:rFonts w:hint="eastAsia" w:ascii="ＭＳ ゴシック" w:hAnsi="ＭＳ ゴシック" w:eastAsia="ＭＳ ゴシック"/>
                <w:color w:val="000000"/>
                <w:kern w:val="0"/>
                <w:u w:val="none" w:color="000000"/>
              </w:rPr>
            </w:pPr>
          </w:p>
          <w:p>
            <w:pPr>
              <w:pStyle w:val="0"/>
              <w:suppressAutoHyphens w:val="1"/>
              <w:kinsoku w:val="0"/>
              <w:overflowPunct w:val="0"/>
              <w:autoSpaceDE w:val="0"/>
              <w:autoSpaceDN w:val="0"/>
              <w:adjustRightInd w:val="0"/>
              <w:ind w:left="182" w:leftChars="0" w:right="420" w:rightChars="200"/>
              <w:jc w:val="right"/>
              <w:textAlignment w:val="baseline"/>
              <w:rPr>
                <w:rFonts w:hint="default" w:ascii="ＭＳ ゴシック" w:hAnsi="ＭＳ ゴシック" w:eastAsia="ＭＳ ゴシック"/>
                <w:color w:val="000000"/>
                <w:kern w:val="0"/>
                <w:u w:val="none" w:color="000000"/>
              </w:rPr>
            </w:pPr>
            <w:r>
              <w:rPr>
                <w:rFonts w:hint="eastAsia" w:ascii="ＭＳ ゴシック" w:hAnsi="ＭＳ ゴシック" w:eastAsia="ＭＳ ゴシック"/>
                <w:color w:val="000000"/>
                <w:kern w:val="0"/>
                <w:u w:val="none" w:color="000000"/>
              </w:rPr>
              <w:t>認定者　　砺波市長　夏野　修　　　　</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u w:val="single" w:color="000000"/>
              </w:rPr>
            </w:pP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（注２）○○○○には、「販売数量の減少」又は「売上高の減少」等を入れる。</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（留意事項）</w:t>
      </w:r>
    </w:p>
    <w:p>
      <w:pPr>
        <w:pStyle w:val="15"/>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本認定とは別に、金融機関及び信用保証協会による金融上の審査があります。</w:t>
      </w:r>
    </w:p>
    <w:p>
      <w:pPr>
        <w:pStyle w:val="15"/>
        <w:numPr>
          <w:ilvl w:val="0"/>
          <w:numId w:val="1"/>
        </w:numPr>
        <w:suppressAutoHyphens w:val="1"/>
        <w:wordWrap w:val="0"/>
        <w:spacing w:line="240" w:lineRule="exact"/>
        <w:ind w:leftChars="0"/>
        <w:jc w:val="left"/>
        <w:textAlignment w:val="baseline"/>
        <w:rPr>
          <w:rFonts w:hint="eastAsia"/>
        </w:rPr>
      </w:pPr>
      <w:r>
        <w:rPr>
          <w:rFonts w:hint="eastAsia" w:ascii="ＭＳ ゴシック" w:hAnsi="ＭＳ ゴシック" w:eastAsia="ＭＳ ゴシック"/>
          <w:color w:val="000000"/>
          <w:kern w:val="0"/>
        </w:rPr>
        <w:t>市町村長又は特別区長から認定を受けた日から３０日以内に金融機関又は信用保証協会に対して、保証の申込みを行うことが必要です。</w:t>
      </w:r>
      <w:bookmarkStart w:id="0" w:name="_GoBack"/>
      <w:bookmarkEnd w:id="0"/>
    </w:p>
    <w:sectPr>
      <w:pgSz w:w="11906" w:h="16838"/>
      <w:pgMar w:top="397" w:right="1134" w:bottom="232" w:left="1134" w:header="851" w:footer="992" w:gutter="0"/>
      <w:pgBorders w:zOrder="front" w:display="allPages" w:offsetFrom="page"/>
      <w:cols w:space="720"/>
      <w:textDirection w:val="lrTb"/>
      <w:docGrid w:type="lines" w:linePitch="30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PMingLiU">
    <w:panose1 w:val="000000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4B709E62"/>
    <w:lvl w:ilvl="0" w:tplc="04090011">
      <w:start w:val="1"/>
      <w:numFmt w:val="decimalEnclosedCircle"/>
      <w:lvlText w:val="%1"/>
      <w:lvlJc w:val="left"/>
      <w:pPr>
        <w:ind w:left="650" w:hanging="440"/>
      </w:p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doNotDisplayPageBoundaries/>
  <w:displayBackgroundShape/>
  <w:bordersDoNotSurroundHeader/>
  <w:bordersDoNotSurroundFooter/>
  <w:defaultTabStop w:val="840"/>
  <w:hyphenationZone w:val="0"/>
  <w:drawingGridHorizontalSpacing w:val="210"/>
  <w:drawingGridVerticalSpacing w:val="15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15:collapsed w:val="0"/>
    </w:pPr>
    <w:rPr>
      <w:rFonts w:ascii="Century" w:hAnsi="Century" w:eastAsia="ＭＳ 明朝"/>
      <w:b w:val="0"/>
      <w:i w:val="0"/>
      <w:caps w:val="0"/>
      <w:smallCaps w:val="0"/>
      <w:strike w:val="0"/>
      <w:dstrike w:val="0"/>
      <w:outline w:val="0"/>
      <w:shadow w:val="0"/>
      <w:emboss w:val="0"/>
      <w:imprint w:val="0"/>
      <w:snapToGrid w:val="1"/>
      <w:vanish w:val="0"/>
      <w:color w:val="auto"/>
      <w:w w:val="100"/>
      <w:sz w:val="21"/>
      <w:highlight w:val="none"/>
      <w:u w:val="none" w:color="auto"/>
      <w:bdr w:val="none" w:color="auto" w:sz="0" w:space="0"/>
      <w:shd w:val="clear" w:color="auto" w:fill="auto"/>
      <w:vertAlign w:val="baseline"/>
      <w:em w:val="none"/>
    </w:rPr>
  </w:style>
  <w:style w:type="paragraph" w:styleId="16">
    <w:name w:val="Closing"/>
    <w:basedOn w:val="0"/>
    <w:next w:val="16"/>
    <w:link w:val="17"/>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ＭＳ ゴシック" w:hAnsi="ＭＳ ゴシック" w:eastAsia="ＭＳ ゴシック"/>
      <w:b w:val="0"/>
      <w:i w:val="0"/>
      <w:caps w:val="0"/>
      <w:smallCaps w:val="0"/>
      <w:strike w:val="0"/>
      <w:dstrike w:val="0"/>
      <w:outline w:val="0"/>
      <w:shadow w:val="0"/>
      <w:emboss w:val="0"/>
      <w:imprint w:val="0"/>
      <w:snapToGrid w:val="1"/>
      <w:vanish w:val="0"/>
      <w:color w:val="000000"/>
      <w:w w:val="100"/>
      <w:kern w:val="0"/>
      <w:sz w:val="21"/>
      <w:highlight w:val="none"/>
      <w:u w:val="none" w:color="auto"/>
      <w:bdr w:val="none" w:color="auto" w:sz="0" w:space="0"/>
      <w:shd w:val="clear" w:color="auto" w:fill="auto"/>
      <w:vertAlign w:val="baseline"/>
      <w:em w:val="none"/>
    </w:rPr>
  </w:style>
  <w:style w:type="character" w:styleId="17" w:customStyle="1">
    <w:name w:val="結語 (文字)"/>
    <w:basedOn w:val="10"/>
    <w:next w:val="17"/>
    <w:link w:val="16"/>
    <w:uiPriority w:val="0"/>
    <w:rPr>
      <w:rFonts w:ascii="ＭＳ ゴシック" w:hAnsi="ＭＳ ゴシック" w:eastAsia="ＭＳ ゴシック"/>
      <w:color w:val="000000"/>
      <w:kern w:val="0"/>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2</Pages>
  <Words>1</Words>
  <Characters>742</Characters>
  <Application>JUST Note</Application>
  <Lines>61</Lines>
  <Paragraphs>33</Paragraphs>
  <CharactersWithSpaces>1303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舘　優佳</dc:creator>
  <cp:lastModifiedBy>舘　優佳</cp:lastModifiedBy>
  <dcterms:created xsi:type="dcterms:W3CDTF">2024-12-17T06:29:00Z</dcterms:created>
  <dcterms:modified xsi:type="dcterms:W3CDTF">2024-12-17T06:29:00Z</dcterms:modified>
  <cp:revision>0</cp:revision>
</cp:coreProperties>
</file>